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7752" w:rsidRPr="005B29CD" w:rsidRDefault="00497752" w:rsidP="00497752">
      <w:pPr>
        <w:ind w:left="1068"/>
        <w:jc w:val="both"/>
        <w:rPr>
          <w:rFonts w:ascii="Times New Roman" w:hAnsi="Times New Roman"/>
          <w:b/>
          <w:bCs/>
          <w:spacing w:val="4"/>
          <w:sz w:val="48"/>
          <w:szCs w:val="48"/>
          <w:u w:val="single"/>
        </w:rPr>
      </w:pPr>
      <w:r>
        <w:rPr>
          <w:rFonts w:ascii="Times New Roman" w:hAnsi="Times New Roman"/>
          <w:b/>
          <w:spacing w:val="4"/>
          <w:sz w:val="48"/>
          <w:szCs w:val="48"/>
          <w:u w:val="single"/>
        </w:rPr>
        <w:t xml:space="preserve">3) </w:t>
      </w:r>
      <w:r w:rsidRPr="005B29CD">
        <w:rPr>
          <w:rFonts w:ascii="Times New Roman" w:hAnsi="Times New Roman"/>
          <w:b/>
          <w:spacing w:val="4"/>
          <w:sz w:val="48"/>
          <w:szCs w:val="48"/>
          <w:u w:val="single"/>
        </w:rPr>
        <w:t>–</w:t>
      </w:r>
      <w:r w:rsidRPr="005B29CD">
        <w:rPr>
          <w:rFonts w:ascii="Times New Roman" w:hAnsi="Times New Roman"/>
          <w:spacing w:val="4"/>
          <w:sz w:val="48"/>
          <w:szCs w:val="48"/>
          <w:u w:val="single"/>
        </w:rPr>
        <w:t xml:space="preserve"> </w:t>
      </w:r>
      <w:r w:rsidRPr="005B29CD">
        <w:rPr>
          <w:rFonts w:ascii="Times New Roman" w:hAnsi="Times New Roman"/>
          <w:b/>
          <w:spacing w:val="4"/>
          <w:sz w:val="48"/>
          <w:szCs w:val="48"/>
          <w:u w:val="single"/>
        </w:rPr>
        <w:t>Z</w:t>
      </w:r>
      <w:r>
        <w:rPr>
          <w:rFonts w:ascii="Times New Roman" w:hAnsi="Times New Roman"/>
          <w:b/>
          <w:bCs/>
          <w:spacing w:val="4"/>
          <w:sz w:val="48"/>
          <w:szCs w:val="48"/>
          <w:u w:val="single"/>
        </w:rPr>
        <w:t>ona fiere di Quartu S.Elena</w:t>
      </w:r>
      <w:r w:rsidRPr="005B29CD">
        <w:rPr>
          <w:rFonts w:ascii="Times New Roman" w:hAnsi="Times New Roman"/>
          <w:b/>
          <w:bCs/>
          <w:spacing w:val="4"/>
          <w:sz w:val="48"/>
          <w:szCs w:val="48"/>
          <w:u w:val="single"/>
        </w:rPr>
        <w:t xml:space="preserve"> e parco annesso</w:t>
      </w:r>
      <w:r>
        <w:rPr>
          <w:rFonts w:ascii="Times New Roman" w:hAnsi="Times New Roman"/>
          <w:b/>
          <w:bCs/>
          <w:spacing w:val="4"/>
          <w:sz w:val="48"/>
          <w:szCs w:val="48"/>
          <w:u w:val="single"/>
        </w:rPr>
        <w:t>. Supermercati del Turismo.</w:t>
      </w:r>
      <w:r w:rsidRPr="005B29CD">
        <w:rPr>
          <w:rFonts w:ascii="Times New Roman" w:hAnsi="Times New Roman"/>
          <w:b/>
          <w:bCs/>
          <w:spacing w:val="4"/>
          <w:sz w:val="48"/>
          <w:szCs w:val="48"/>
          <w:u w:val="single"/>
        </w:rPr>
        <w:t xml:space="preserve"> </w:t>
      </w:r>
    </w:p>
    <w:p w:rsidR="00497752" w:rsidRPr="00E84C15" w:rsidRDefault="00497752" w:rsidP="00497752">
      <w:pPr>
        <w:ind w:firstLine="708"/>
        <w:jc w:val="both"/>
        <w:rPr>
          <w:rFonts w:ascii="Times New Roman" w:hAnsi="Times New Roman"/>
          <w:sz w:val="28"/>
          <w:szCs w:val="28"/>
        </w:rPr>
      </w:pPr>
      <w:r>
        <w:rPr>
          <w:rFonts w:ascii="Times New Roman" w:hAnsi="Times New Roman"/>
          <w:sz w:val="28"/>
          <w:szCs w:val="28"/>
        </w:rPr>
        <w:t>La Zona Fiere di  Quartu S.Elena</w:t>
      </w:r>
      <w:r w:rsidRPr="00E84C15">
        <w:rPr>
          <w:rFonts w:ascii="Times New Roman" w:hAnsi="Times New Roman"/>
          <w:sz w:val="28"/>
          <w:szCs w:val="28"/>
        </w:rPr>
        <w:t>,</w:t>
      </w:r>
      <w:r>
        <w:rPr>
          <w:rFonts w:ascii="Times New Roman" w:hAnsi="Times New Roman"/>
          <w:sz w:val="28"/>
          <w:szCs w:val="28"/>
        </w:rPr>
        <w:t xml:space="preserve"> è</w:t>
      </w:r>
      <w:r w:rsidRPr="00E84C15">
        <w:rPr>
          <w:rFonts w:ascii="Times New Roman" w:hAnsi="Times New Roman"/>
          <w:sz w:val="28"/>
          <w:szCs w:val="28"/>
        </w:rPr>
        <w:t xml:space="preserve">   opera infrastruttural</w:t>
      </w:r>
      <w:r>
        <w:rPr>
          <w:rFonts w:ascii="Times New Roman" w:hAnsi="Times New Roman"/>
          <w:sz w:val="28"/>
          <w:szCs w:val="28"/>
        </w:rPr>
        <w:t xml:space="preserve">e strategica per la località, dato che </w:t>
      </w:r>
      <w:r w:rsidRPr="00E84C15">
        <w:rPr>
          <w:rFonts w:ascii="Times New Roman" w:hAnsi="Times New Roman"/>
          <w:sz w:val="28"/>
          <w:szCs w:val="28"/>
        </w:rPr>
        <w:t xml:space="preserve"> all’interno del q</w:t>
      </w:r>
      <w:r>
        <w:rPr>
          <w:rFonts w:ascii="Times New Roman" w:hAnsi="Times New Roman"/>
          <w:sz w:val="28"/>
          <w:szCs w:val="28"/>
        </w:rPr>
        <w:t xml:space="preserve">uadrato di 2.000  metri  </w:t>
      </w:r>
      <w:r w:rsidRPr="00E84C15">
        <w:rPr>
          <w:rFonts w:ascii="Times New Roman" w:hAnsi="Times New Roman"/>
          <w:sz w:val="28"/>
          <w:szCs w:val="28"/>
        </w:rPr>
        <w:t>di lato, sono previste due losanghe che accolgono vari edifici in cui sono ospitati i padiglioni</w:t>
      </w:r>
      <w:r>
        <w:rPr>
          <w:rFonts w:ascii="Times New Roman" w:hAnsi="Times New Roman"/>
          <w:sz w:val="28"/>
          <w:szCs w:val="28"/>
        </w:rPr>
        <w:t>,</w:t>
      </w:r>
      <w:r w:rsidRPr="00E84C15">
        <w:rPr>
          <w:rFonts w:ascii="Times New Roman" w:hAnsi="Times New Roman"/>
          <w:sz w:val="28"/>
          <w:szCs w:val="28"/>
        </w:rPr>
        <w:t xml:space="preserve"> che espongono merci e beni di vario genere relativi alle fiere per le regioni italiane; mentre nella losanga esterna sono state previste le zone fiere per gli Stati europei ed extraeuorpei </w:t>
      </w:r>
    </w:p>
    <w:p w:rsidR="00497752" w:rsidRPr="00E84C15" w:rsidRDefault="00497752" w:rsidP="00497752">
      <w:pPr>
        <w:ind w:firstLine="708"/>
        <w:jc w:val="both"/>
        <w:rPr>
          <w:rFonts w:ascii="Times New Roman" w:hAnsi="Times New Roman"/>
          <w:sz w:val="28"/>
          <w:szCs w:val="28"/>
        </w:rPr>
      </w:pPr>
      <w:r>
        <w:rPr>
          <w:rFonts w:ascii="Times New Roman" w:hAnsi="Times New Roman"/>
          <w:sz w:val="28"/>
          <w:szCs w:val="28"/>
        </w:rPr>
        <w:t>Questa zona fiere avrà</w:t>
      </w:r>
      <w:r w:rsidRPr="00E84C15">
        <w:rPr>
          <w:rFonts w:ascii="Times New Roman" w:hAnsi="Times New Roman"/>
          <w:sz w:val="28"/>
          <w:szCs w:val="28"/>
        </w:rPr>
        <w:t xml:space="preserve"> una notevole attrattiva turistica, soprattu</w:t>
      </w:r>
      <w:r>
        <w:rPr>
          <w:rFonts w:ascii="Times New Roman" w:hAnsi="Times New Roman"/>
          <w:sz w:val="28"/>
          <w:szCs w:val="28"/>
        </w:rPr>
        <w:t xml:space="preserve">tto  per le migliaia </w:t>
      </w:r>
      <w:r w:rsidRPr="00E84C15">
        <w:rPr>
          <w:rFonts w:ascii="Times New Roman" w:hAnsi="Times New Roman"/>
          <w:sz w:val="28"/>
          <w:szCs w:val="28"/>
        </w:rPr>
        <w:t xml:space="preserve"> di turisti</w:t>
      </w:r>
      <w:r>
        <w:rPr>
          <w:rFonts w:ascii="Times New Roman" w:hAnsi="Times New Roman"/>
          <w:sz w:val="28"/>
          <w:szCs w:val="28"/>
        </w:rPr>
        <w:t>,</w:t>
      </w:r>
      <w:r w:rsidRPr="00E84C15">
        <w:rPr>
          <w:rFonts w:ascii="Times New Roman" w:hAnsi="Times New Roman"/>
          <w:sz w:val="28"/>
          <w:szCs w:val="28"/>
        </w:rPr>
        <w:t xml:space="preserve">  che proverranno con le grandi navi da crociera e con le numerose imbarcazioni da diporto. </w:t>
      </w:r>
    </w:p>
    <w:p w:rsidR="00497752" w:rsidRPr="00E84C15" w:rsidRDefault="00497752" w:rsidP="00497752">
      <w:pPr>
        <w:ind w:firstLine="708"/>
        <w:jc w:val="both"/>
        <w:rPr>
          <w:rFonts w:ascii="Times New Roman" w:hAnsi="Times New Roman"/>
          <w:sz w:val="28"/>
          <w:szCs w:val="28"/>
        </w:rPr>
      </w:pPr>
      <w:r w:rsidRPr="00E84C15">
        <w:rPr>
          <w:rFonts w:ascii="Times New Roman" w:hAnsi="Times New Roman"/>
          <w:sz w:val="28"/>
          <w:szCs w:val="28"/>
        </w:rPr>
        <w:t>Per</w:t>
      </w:r>
      <w:r>
        <w:rPr>
          <w:rFonts w:ascii="Times New Roman" w:hAnsi="Times New Roman"/>
          <w:sz w:val="28"/>
          <w:szCs w:val="28"/>
        </w:rPr>
        <w:t xml:space="preserve"> cui questa Zona Fiere</w:t>
      </w:r>
      <w:r w:rsidRPr="00E84C15">
        <w:rPr>
          <w:rFonts w:ascii="Times New Roman" w:hAnsi="Times New Roman"/>
          <w:sz w:val="28"/>
          <w:szCs w:val="28"/>
        </w:rPr>
        <w:t xml:space="preserve"> accoglie come detto i vari padiglioni nelle due losanghe interne adibite a zona fiere nazionali e internazionali e negli angoli gli spazi per il deposito delle merci relative a tali zone fiere. </w:t>
      </w:r>
    </w:p>
    <w:p w:rsidR="00497752" w:rsidRPr="00E84C15" w:rsidRDefault="00497752" w:rsidP="00497752">
      <w:pPr>
        <w:ind w:firstLine="708"/>
        <w:jc w:val="both"/>
        <w:rPr>
          <w:rFonts w:ascii="Times New Roman" w:hAnsi="Times New Roman"/>
          <w:sz w:val="28"/>
          <w:szCs w:val="28"/>
        </w:rPr>
      </w:pPr>
      <w:r w:rsidRPr="00E84C15">
        <w:rPr>
          <w:rFonts w:ascii="Times New Roman" w:hAnsi="Times New Roman"/>
          <w:sz w:val="28"/>
          <w:szCs w:val="28"/>
        </w:rPr>
        <w:t>La struttura de</w:t>
      </w:r>
      <w:r>
        <w:rPr>
          <w:rFonts w:ascii="Times New Roman" w:hAnsi="Times New Roman"/>
          <w:sz w:val="28"/>
          <w:szCs w:val="28"/>
        </w:rPr>
        <w:t xml:space="preserve">lla Zona fiere </w:t>
      </w:r>
      <w:r w:rsidRPr="00E84C15">
        <w:rPr>
          <w:rFonts w:ascii="Times New Roman" w:hAnsi="Times New Roman"/>
          <w:sz w:val="28"/>
          <w:szCs w:val="28"/>
        </w:rPr>
        <w:t xml:space="preserve">  e del porto marittimo turis</w:t>
      </w:r>
      <w:r>
        <w:rPr>
          <w:rFonts w:ascii="Times New Roman" w:hAnsi="Times New Roman"/>
          <w:sz w:val="28"/>
          <w:szCs w:val="28"/>
        </w:rPr>
        <w:t>tico</w:t>
      </w:r>
      <w:r w:rsidRPr="00E84C15">
        <w:rPr>
          <w:rFonts w:ascii="Times New Roman" w:hAnsi="Times New Roman"/>
          <w:sz w:val="28"/>
          <w:szCs w:val="28"/>
        </w:rPr>
        <w:t xml:space="preserve">  di </w:t>
      </w:r>
      <w:r>
        <w:rPr>
          <w:rFonts w:ascii="Times New Roman" w:hAnsi="Times New Roman"/>
          <w:sz w:val="28"/>
          <w:szCs w:val="28"/>
        </w:rPr>
        <w:t>Quartu S.Elena</w:t>
      </w:r>
      <w:r w:rsidRPr="00E84C15">
        <w:rPr>
          <w:rFonts w:ascii="Times New Roman" w:hAnsi="Times New Roman"/>
          <w:sz w:val="28"/>
          <w:szCs w:val="28"/>
        </w:rPr>
        <w:t xml:space="preserve">  contribuirebbero a dare </w:t>
      </w:r>
      <w:r w:rsidRPr="00E84C15">
        <w:rPr>
          <w:rFonts w:ascii="Times New Roman" w:hAnsi="Times New Roman"/>
          <w:b/>
          <w:sz w:val="28"/>
          <w:szCs w:val="28"/>
        </w:rPr>
        <w:t xml:space="preserve">sviluppo economico notevole al </w:t>
      </w:r>
      <w:r>
        <w:rPr>
          <w:rFonts w:ascii="Times New Roman" w:hAnsi="Times New Roman"/>
          <w:b/>
          <w:sz w:val="28"/>
          <w:szCs w:val="28"/>
        </w:rPr>
        <w:t xml:space="preserve">centro </w:t>
      </w:r>
      <w:r w:rsidRPr="00E84C15">
        <w:rPr>
          <w:rFonts w:ascii="Times New Roman" w:hAnsi="Times New Roman"/>
          <w:b/>
          <w:sz w:val="28"/>
          <w:szCs w:val="28"/>
        </w:rPr>
        <w:t xml:space="preserve">Sud del Paese  </w:t>
      </w:r>
      <w:r w:rsidRPr="00E84C15">
        <w:rPr>
          <w:rFonts w:ascii="Times New Roman" w:hAnsi="Times New Roman"/>
          <w:sz w:val="28"/>
          <w:szCs w:val="28"/>
        </w:rPr>
        <w:t xml:space="preserve"> e quindi a tutta Italia, se uniti  al  citato  maggior  progetto piano turistico</w:t>
      </w:r>
      <w:r>
        <w:rPr>
          <w:rFonts w:ascii="Times New Roman" w:hAnsi="Times New Roman"/>
          <w:sz w:val="28"/>
          <w:szCs w:val="28"/>
        </w:rPr>
        <w:t xml:space="preserve">  di terra</w:t>
      </w:r>
      <w:r w:rsidRPr="00E84C15">
        <w:rPr>
          <w:rFonts w:ascii="Times New Roman" w:hAnsi="Times New Roman"/>
          <w:sz w:val="28"/>
          <w:szCs w:val="28"/>
        </w:rPr>
        <w:t xml:space="preserve"> per lo sviluppo</w:t>
      </w:r>
      <w:r>
        <w:rPr>
          <w:rFonts w:ascii="Times New Roman" w:hAnsi="Times New Roman"/>
          <w:sz w:val="28"/>
          <w:szCs w:val="28"/>
        </w:rPr>
        <w:t xml:space="preserve"> economico dell’Italia e della Sardegna</w:t>
      </w:r>
      <w:r w:rsidRPr="00E84C15">
        <w:rPr>
          <w:rFonts w:ascii="Times New Roman" w:hAnsi="Times New Roman"/>
          <w:sz w:val="28"/>
          <w:szCs w:val="28"/>
        </w:rPr>
        <w:t xml:space="preserve"> in particolare. Ciò accadrà per la prevista notevole </w:t>
      </w:r>
      <w:r w:rsidRPr="00E84C15">
        <w:rPr>
          <w:rFonts w:ascii="Times New Roman" w:hAnsi="Times New Roman"/>
          <w:b/>
          <w:sz w:val="28"/>
          <w:szCs w:val="28"/>
        </w:rPr>
        <w:t>attività urbanistica, edilizia</w:t>
      </w:r>
      <w:r w:rsidRPr="00E84C15">
        <w:rPr>
          <w:rFonts w:ascii="Times New Roman" w:hAnsi="Times New Roman"/>
          <w:sz w:val="28"/>
          <w:szCs w:val="28"/>
        </w:rPr>
        <w:t>,  del restauro ed architettonica di pregio,  di cui al progetto “I 5 libri della tutela dell’ambiente” anche da calamità naturali.</w:t>
      </w:r>
    </w:p>
    <w:p w:rsidR="00497752" w:rsidRPr="00E84C15" w:rsidRDefault="00497752" w:rsidP="00497752">
      <w:pPr>
        <w:ind w:firstLine="708"/>
        <w:jc w:val="both"/>
        <w:rPr>
          <w:rFonts w:ascii="Times New Roman" w:hAnsi="Times New Roman"/>
          <w:sz w:val="28"/>
          <w:szCs w:val="28"/>
        </w:rPr>
      </w:pPr>
      <w:r>
        <w:rPr>
          <w:rFonts w:ascii="Times New Roman" w:hAnsi="Times New Roman"/>
          <w:sz w:val="28"/>
          <w:szCs w:val="28"/>
        </w:rPr>
        <w:t>Essa</w:t>
      </w:r>
      <w:r w:rsidRPr="00E84C15">
        <w:rPr>
          <w:rFonts w:ascii="Times New Roman" w:hAnsi="Times New Roman"/>
          <w:sz w:val="28"/>
          <w:szCs w:val="28"/>
        </w:rPr>
        <w:t xml:space="preserve"> è  </w:t>
      </w:r>
      <w:r>
        <w:rPr>
          <w:rFonts w:ascii="Times New Roman" w:hAnsi="Times New Roman"/>
          <w:b/>
          <w:sz w:val="28"/>
          <w:szCs w:val="28"/>
        </w:rPr>
        <w:t xml:space="preserve">una Zona Fiere </w:t>
      </w:r>
      <w:r w:rsidRPr="00E84C15">
        <w:rPr>
          <w:rFonts w:ascii="Times New Roman" w:hAnsi="Times New Roman"/>
          <w:b/>
          <w:sz w:val="28"/>
          <w:szCs w:val="28"/>
        </w:rPr>
        <w:t xml:space="preserve">  quadrat</w:t>
      </w:r>
      <w:r>
        <w:rPr>
          <w:rFonts w:ascii="Times New Roman" w:hAnsi="Times New Roman"/>
          <w:b/>
          <w:sz w:val="28"/>
          <w:szCs w:val="28"/>
        </w:rPr>
        <w:t>a</w:t>
      </w:r>
      <w:r>
        <w:rPr>
          <w:rFonts w:ascii="Times New Roman" w:hAnsi="Times New Roman"/>
          <w:sz w:val="28"/>
          <w:szCs w:val="28"/>
        </w:rPr>
        <w:t xml:space="preserve">   di 2.000 metri </w:t>
      </w:r>
      <w:r w:rsidRPr="00E84C15">
        <w:rPr>
          <w:rFonts w:ascii="Times New Roman" w:hAnsi="Times New Roman"/>
          <w:sz w:val="28"/>
          <w:szCs w:val="28"/>
        </w:rPr>
        <w:t xml:space="preserve"> di lato</w:t>
      </w:r>
      <w:r>
        <w:rPr>
          <w:rFonts w:ascii="Times New Roman" w:hAnsi="Times New Roman"/>
          <w:sz w:val="28"/>
          <w:szCs w:val="28"/>
        </w:rPr>
        <w:t xml:space="preserve"> o di maggiori o minori dimensioni</w:t>
      </w:r>
      <w:r w:rsidRPr="00E84C15">
        <w:rPr>
          <w:rFonts w:ascii="Times New Roman" w:hAnsi="Times New Roman"/>
          <w:sz w:val="28"/>
          <w:szCs w:val="28"/>
        </w:rPr>
        <w:t xml:space="preserve">, con al centro una losanga contornata da un ottagono terminante con due ellissi, adibita a zona fiere per le regioni italiane. </w:t>
      </w:r>
    </w:p>
    <w:p w:rsidR="00497752" w:rsidRDefault="00497752" w:rsidP="00497752">
      <w:pPr>
        <w:numPr>
          <w:ilvl w:val="0"/>
          <w:numId w:val="3"/>
        </w:numPr>
        <w:rPr>
          <w:rFonts w:ascii="Times New Roman" w:hAnsi="Times New Roman"/>
          <w:b/>
          <w:sz w:val="40"/>
          <w:szCs w:val="40"/>
          <w:u w:val="single"/>
        </w:rPr>
      </w:pPr>
      <w:r w:rsidRPr="000172C8">
        <w:rPr>
          <w:rFonts w:ascii="Times New Roman" w:hAnsi="Times New Roman"/>
          <w:b/>
          <w:sz w:val="40"/>
          <w:szCs w:val="40"/>
          <w:u w:val="single"/>
        </w:rPr>
        <w:t>T</w:t>
      </w:r>
      <w:r>
        <w:rPr>
          <w:rFonts w:ascii="Times New Roman" w:hAnsi="Times New Roman"/>
          <w:b/>
          <w:sz w:val="40"/>
          <w:szCs w:val="40"/>
          <w:u w:val="single"/>
        </w:rPr>
        <w:t>e</w:t>
      </w:r>
      <w:r w:rsidRPr="000172C8">
        <w:rPr>
          <w:rFonts w:ascii="Times New Roman" w:hAnsi="Times New Roman"/>
          <w:b/>
          <w:sz w:val="40"/>
          <w:szCs w:val="40"/>
          <w:u w:val="single"/>
        </w:rPr>
        <w:t>atro d’acqua</w:t>
      </w:r>
    </w:p>
    <w:p w:rsidR="00497752" w:rsidRDefault="00497752" w:rsidP="00497752">
      <w:pPr>
        <w:ind w:firstLine="709"/>
        <w:jc w:val="both"/>
        <w:rPr>
          <w:rFonts w:ascii="Times New Roman" w:hAnsi="Times New Roman"/>
          <w:sz w:val="28"/>
          <w:szCs w:val="28"/>
        </w:rPr>
      </w:pPr>
      <w:r>
        <w:rPr>
          <w:rFonts w:ascii="Times New Roman" w:hAnsi="Times New Roman"/>
          <w:sz w:val="28"/>
          <w:szCs w:val="28"/>
        </w:rPr>
        <w:t xml:space="preserve">Tale zona fiere è caratterizzata da un aspetto artistico che si nota da un  teatro d’acqua posto nella sua  parte iniziale antistante. Esso è la concreta realizzazione del nuovo principio artistico  in architettura  dato dal  dinamismo dei punti focalizzanti. </w:t>
      </w:r>
    </w:p>
    <w:p w:rsidR="00497752" w:rsidRPr="00E84C15" w:rsidRDefault="00497752" w:rsidP="00497752">
      <w:pPr>
        <w:ind w:firstLine="709"/>
        <w:jc w:val="both"/>
        <w:rPr>
          <w:rFonts w:ascii="Times New Roman" w:hAnsi="Times New Roman"/>
          <w:sz w:val="28"/>
          <w:szCs w:val="28"/>
        </w:rPr>
      </w:pPr>
      <w:r>
        <w:rPr>
          <w:rFonts w:ascii="Times New Roman" w:hAnsi="Times New Roman"/>
          <w:sz w:val="28"/>
          <w:szCs w:val="28"/>
        </w:rPr>
        <w:t xml:space="preserve">Inoltre l’ottagono terminante con due ellissi, </w:t>
      </w:r>
      <w:r w:rsidRPr="00E84C15">
        <w:rPr>
          <w:rFonts w:ascii="Times New Roman" w:hAnsi="Times New Roman"/>
          <w:sz w:val="28"/>
          <w:szCs w:val="28"/>
        </w:rPr>
        <w:t xml:space="preserve"> a sua volta è contornato da un altro ottagono il cui lato nord arcuato e terminante con una lunetta, ospita padiglioni di esposizioni per fiere con  merci provenienti dai vari Paesi europei. Mentre al centro </w:t>
      </w:r>
      <w:r w:rsidRPr="00E84C15">
        <w:rPr>
          <w:rFonts w:ascii="Times New Roman" w:hAnsi="Times New Roman"/>
          <w:sz w:val="28"/>
          <w:szCs w:val="28"/>
        </w:rPr>
        <w:lastRenderedPageBreak/>
        <w:t xml:space="preserve">della lunetta vi è un grande edificio per i servizi fieristici e commerciali. Sui lati del primo ottagono compreso nel quadrato, vi sono spazi a semilosanga in cui vi sono edifici di servizio con padiglioni fiere per merci dei vari Paesi europei ed extraeuropei. </w:t>
      </w:r>
    </w:p>
    <w:p w:rsidR="00497752" w:rsidRPr="00E84C15" w:rsidRDefault="00497752" w:rsidP="00497752">
      <w:pPr>
        <w:ind w:firstLine="708"/>
        <w:jc w:val="both"/>
        <w:rPr>
          <w:rFonts w:ascii="Times New Roman" w:hAnsi="Times New Roman"/>
          <w:sz w:val="28"/>
          <w:szCs w:val="28"/>
        </w:rPr>
      </w:pPr>
      <w:r w:rsidRPr="00E84C15">
        <w:rPr>
          <w:rFonts w:ascii="Times New Roman" w:hAnsi="Times New Roman"/>
          <w:sz w:val="28"/>
          <w:szCs w:val="28"/>
        </w:rPr>
        <w:t>I quattro vertici del quadrato esterno sono il termine di due strade verticali che</w:t>
      </w:r>
      <w:r>
        <w:rPr>
          <w:rFonts w:ascii="Times New Roman" w:hAnsi="Times New Roman"/>
          <w:sz w:val="28"/>
          <w:szCs w:val="28"/>
        </w:rPr>
        <w:t xml:space="preserve"> a circa 50 </w:t>
      </w:r>
      <w:r w:rsidRPr="00E84C15">
        <w:rPr>
          <w:rFonts w:ascii="Times New Roman" w:hAnsi="Times New Roman"/>
          <w:sz w:val="28"/>
          <w:szCs w:val="28"/>
        </w:rPr>
        <w:t xml:space="preserve">metri su entrambi i lati,  intersecano una strada obliqua  che taglia l’angolo retto di ogni parte terminale del quadrato. </w:t>
      </w:r>
    </w:p>
    <w:p w:rsidR="00497752" w:rsidRDefault="00497752" w:rsidP="00497752">
      <w:pPr>
        <w:ind w:firstLine="708"/>
        <w:jc w:val="both"/>
        <w:rPr>
          <w:rFonts w:ascii="Times New Roman" w:hAnsi="Times New Roman"/>
          <w:sz w:val="28"/>
          <w:szCs w:val="28"/>
        </w:rPr>
      </w:pPr>
      <w:r w:rsidRPr="00E84C15">
        <w:rPr>
          <w:rFonts w:ascii="Times New Roman" w:hAnsi="Times New Roman"/>
          <w:b/>
          <w:sz w:val="28"/>
          <w:szCs w:val="28"/>
        </w:rPr>
        <w:t>Il primo triangolo di destra</w:t>
      </w:r>
      <w:r w:rsidRPr="00E84C15">
        <w:rPr>
          <w:rFonts w:ascii="Times New Roman" w:hAnsi="Times New Roman"/>
          <w:sz w:val="28"/>
          <w:szCs w:val="28"/>
        </w:rPr>
        <w:t xml:space="preserve"> è occupato da un edificio di servizio e da padiglioni delle merci che provengono dalle zone fiere utilizzando la  rete ferroviaria ed aerea nazionale. </w:t>
      </w:r>
    </w:p>
    <w:p w:rsidR="00497752" w:rsidRDefault="00497752" w:rsidP="00497752">
      <w:pPr>
        <w:ind w:firstLine="708"/>
        <w:jc w:val="both"/>
        <w:rPr>
          <w:rFonts w:ascii="Times New Roman" w:hAnsi="Times New Roman"/>
          <w:sz w:val="28"/>
          <w:szCs w:val="28"/>
        </w:rPr>
      </w:pPr>
      <w:r w:rsidRPr="00E84C15">
        <w:rPr>
          <w:rFonts w:ascii="Times New Roman" w:hAnsi="Times New Roman"/>
          <w:sz w:val="28"/>
          <w:szCs w:val="28"/>
        </w:rPr>
        <w:t>Il secondo triangolo  di sinistra  è occupato da padiglioni che contengono le merci che provengono dalle zone fiere e in futuro dalla rete stradale ed autostradale nazionale; il terzo in alto a sinistra contiene padiglioni di merci  delle zone fiere per gli Stati e</w:t>
      </w:r>
      <w:r>
        <w:rPr>
          <w:rFonts w:ascii="Times New Roman" w:hAnsi="Times New Roman"/>
          <w:sz w:val="28"/>
          <w:szCs w:val="28"/>
        </w:rPr>
        <w:t xml:space="preserve">uropei. </w:t>
      </w:r>
    </w:p>
    <w:p w:rsidR="00497752" w:rsidRPr="00E84C15" w:rsidRDefault="00497752" w:rsidP="00497752">
      <w:pPr>
        <w:ind w:firstLine="708"/>
        <w:jc w:val="both"/>
        <w:rPr>
          <w:rFonts w:ascii="Times New Roman" w:hAnsi="Times New Roman"/>
          <w:sz w:val="28"/>
          <w:szCs w:val="28"/>
        </w:rPr>
      </w:pPr>
      <w:r w:rsidRPr="00E84C15">
        <w:rPr>
          <w:rFonts w:ascii="Times New Roman" w:hAnsi="Times New Roman"/>
          <w:sz w:val="28"/>
          <w:szCs w:val="28"/>
        </w:rPr>
        <w:t xml:space="preserve">Il quarto triangolo contiene i padiglioni dove sono disposte le merci che provengono dalle zone fiere </w:t>
      </w:r>
      <w:r w:rsidRPr="00E84C15">
        <w:rPr>
          <w:rFonts w:ascii="Times New Roman" w:hAnsi="Times New Roman"/>
          <w:b/>
          <w:sz w:val="28"/>
          <w:szCs w:val="28"/>
        </w:rPr>
        <w:t>dei Paesi extraeuropei</w:t>
      </w:r>
      <w:r w:rsidRPr="00E84C15">
        <w:rPr>
          <w:rFonts w:ascii="Times New Roman" w:hAnsi="Times New Roman"/>
          <w:sz w:val="28"/>
          <w:szCs w:val="28"/>
        </w:rPr>
        <w:t xml:space="preserve">. </w:t>
      </w:r>
    </w:p>
    <w:p w:rsidR="00497752" w:rsidRPr="00E84C15" w:rsidRDefault="00497752" w:rsidP="00497752">
      <w:pPr>
        <w:ind w:firstLine="708"/>
        <w:jc w:val="both"/>
        <w:rPr>
          <w:rFonts w:ascii="Times New Roman" w:hAnsi="Times New Roman"/>
          <w:sz w:val="28"/>
          <w:szCs w:val="28"/>
        </w:rPr>
      </w:pPr>
      <w:r w:rsidRPr="00E84C15">
        <w:rPr>
          <w:rFonts w:ascii="Times New Roman" w:hAnsi="Times New Roman"/>
          <w:sz w:val="28"/>
          <w:szCs w:val="28"/>
        </w:rPr>
        <w:t xml:space="preserve">La losanga al centro e interna al secondo ottagono è quindi interessata dalla presenza di otto spazi a semicerchio, ove </w:t>
      </w:r>
      <w:r w:rsidRPr="00E84C15">
        <w:rPr>
          <w:rFonts w:ascii="Times New Roman" w:hAnsi="Times New Roman"/>
          <w:b/>
          <w:sz w:val="28"/>
          <w:szCs w:val="28"/>
        </w:rPr>
        <w:t>si possono tenere fiere per merci</w:t>
      </w:r>
      <w:r w:rsidRPr="00E84C15">
        <w:rPr>
          <w:rFonts w:ascii="Times New Roman" w:hAnsi="Times New Roman"/>
          <w:sz w:val="28"/>
          <w:szCs w:val="28"/>
        </w:rPr>
        <w:t xml:space="preserve"> provenienti dalle varie regioni italiane e al centro vi è l’edificio rappresentativo dell’interporto anch’esso adibito a fiere per varie tipologie di merci.  </w:t>
      </w:r>
    </w:p>
    <w:p w:rsidR="00497752" w:rsidRPr="00E84C15" w:rsidRDefault="00497752" w:rsidP="00497752">
      <w:pPr>
        <w:ind w:firstLine="708"/>
        <w:jc w:val="both"/>
        <w:rPr>
          <w:rFonts w:ascii="Times New Roman" w:hAnsi="Times New Roman"/>
          <w:sz w:val="28"/>
          <w:szCs w:val="28"/>
        </w:rPr>
      </w:pPr>
      <w:r w:rsidRPr="00E84C15">
        <w:rPr>
          <w:rFonts w:ascii="Times New Roman" w:hAnsi="Times New Roman"/>
          <w:sz w:val="28"/>
          <w:szCs w:val="28"/>
        </w:rPr>
        <w:t xml:space="preserve">Sul primo ottagono interno che contiene  la losanga in  cui vi sono spazi per organizzare fiere relative alle varie merci, sono previsti dei padiglioni ove si possono organizzare e prevedere </w:t>
      </w:r>
      <w:r w:rsidRPr="00E84C15">
        <w:rPr>
          <w:rFonts w:ascii="Times New Roman" w:hAnsi="Times New Roman"/>
          <w:b/>
          <w:sz w:val="28"/>
          <w:szCs w:val="28"/>
        </w:rPr>
        <w:t>fiere organizzate da vari Stati europei ed extraeuropei</w:t>
      </w:r>
      <w:r w:rsidRPr="00E84C15">
        <w:rPr>
          <w:rFonts w:ascii="Times New Roman" w:hAnsi="Times New Roman"/>
          <w:sz w:val="28"/>
          <w:szCs w:val="28"/>
        </w:rPr>
        <w:t xml:space="preserve">. In questo modo </w:t>
      </w:r>
      <w:r>
        <w:rPr>
          <w:rFonts w:ascii="Times New Roman" w:hAnsi="Times New Roman"/>
          <w:sz w:val="28"/>
          <w:szCs w:val="28"/>
        </w:rPr>
        <w:t xml:space="preserve"> la zona fiere   di Gaeta</w:t>
      </w:r>
      <w:r w:rsidRPr="00E84C15">
        <w:rPr>
          <w:rFonts w:ascii="Times New Roman" w:hAnsi="Times New Roman"/>
          <w:sz w:val="28"/>
          <w:szCs w:val="28"/>
        </w:rPr>
        <w:t xml:space="preserve">, assume la caratteristica di  un luogo  ove si organizzano fiere per i vari beni da vendere sul mercato, sia nazionali delle varie regioni italiane </w:t>
      </w:r>
      <w:r w:rsidRPr="00E84C15">
        <w:rPr>
          <w:rFonts w:ascii="Times New Roman" w:hAnsi="Times New Roman"/>
          <w:b/>
          <w:sz w:val="28"/>
          <w:szCs w:val="28"/>
        </w:rPr>
        <w:t>che dei vari</w:t>
      </w:r>
      <w:r w:rsidRPr="00E84C15">
        <w:rPr>
          <w:rFonts w:ascii="Times New Roman" w:hAnsi="Times New Roman"/>
          <w:sz w:val="28"/>
          <w:szCs w:val="28"/>
        </w:rPr>
        <w:t xml:space="preserve"> </w:t>
      </w:r>
      <w:r w:rsidRPr="00E84C15">
        <w:rPr>
          <w:rFonts w:ascii="Times New Roman" w:hAnsi="Times New Roman"/>
          <w:b/>
          <w:sz w:val="28"/>
          <w:szCs w:val="28"/>
        </w:rPr>
        <w:t>Stati europei ed extraeuropei</w:t>
      </w:r>
      <w:r w:rsidRPr="00E84C15">
        <w:rPr>
          <w:rFonts w:ascii="Times New Roman" w:hAnsi="Times New Roman"/>
          <w:sz w:val="28"/>
          <w:szCs w:val="28"/>
        </w:rPr>
        <w:t xml:space="preserve">. </w:t>
      </w:r>
    </w:p>
    <w:p w:rsidR="00497752" w:rsidRPr="00E84C15" w:rsidRDefault="00497752" w:rsidP="00497752">
      <w:pPr>
        <w:ind w:firstLine="708"/>
        <w:jc w:val="both"/>
        <w:rPr>
          <w:rFonts w:ascii="Times New Roman" w:hAnsi="Times New Roman"/>
          <w:b/>
          <w:sz w:val="28"/>
          <w:szCs w:val="28"/>
        </w:rPr>
      </w:pPr>
      <w:r>
        <w:rPr>
          <w:rFonts w:ascii="Times New Roman" w:hAnsi="Times New Roman"/>
          <w:sz w:val="28"/>
          <w:szCs w:val="28"/>
        </w:rPr>
        <w:t xml:space="preserve">Così facendo la Zona Fiere </w:t>
      </w:r>
      <w:r w:rsidRPr="00E84C15">
        <w:rPr>
          <w:rFonts w:ascii="Times New Roman" w:hAnsi="Times New Roman"/>
          <w:sz w:val="28"/>
          <w:szCs w:val="28"/>
        </w:rPr>
        <w:t xml:space="preserve"> diviene </w:t>
      </w:r>
      <w:r w:rsidRPr="00E84C15">
        <w:rPr>
          <w:rFonts w:ascii="Times New Roman" w:hAnsi="Times New Roman"/>
          <w:b/>
          <w:sz w:val="28"/>
          <w:szCs w:val="28"/>
        </w:rPr>
        <w:t>attrazione per tutti gli operatori economici</w:t>
      </w:r>
      <w:r w:rsidRPr="00E84C15">
        <w:rPr>
          <w:rFonts w:ascii="Times New Roman" w:hAnsi="Times New Roman"/>
          <w:sz w:val="28"/>
          <w:szCs w:val="28"/>
        </w:rPr>
        <w:t xml:space="preserve"> nazionali, europei ed extraeuropei, che daranno impulso anche al flusso turistico di chi italiano o straniero vorrà vedere e visitare le varie fiere e i numerosi edifici di pregio architettonico, che sono stati previst</w:t>
      </w:r>
      <w:r>
        <w:rPr>
          <w:rFonts w:ascii="Times New Roman" w:hAnsi="Times New Roman"/>
          <w:sz w:val="28"/>
          <w:szCs w:val="28"/>
        </w:rPr>
        <w:t xml:space="preserve">i per questa Zona Fiere </w:t>
      </w:r>
      <w:r w:rsidRPr="00E84C15">
        <w:rPr>
          <w:rFonts w:ascii="Times New Roman" w:hAnsi="Times New Roman"/>
          <w:sz w:val="28"/>
          <w:szCs w:val="28"/>
        </w:rPr>
        <w:t xml:space="preserve"> oltre che del</w:t>
      </w:r>
      <w:r>
        <w:rPr>
          <w:rFonts w:ascii="Times New Roman" w:hAnsi="Times New Roman"/>
          <w:sz w:val="28"/>
          <w:szCs w:val="28"/>
        </w:rPr>
        <w:t xml:space="preserve"> vicino porto turistico </w:t>
      </w:r>
      <w:r w:rsidRPr="00E84C15">
        <w:rPr>
          <w:rFonts w:ascii="Times New Roman" w:hAnsi="Times New Roman"/>
          <w:sz w:val="28"/>
          <w:szCs w:val="28"/>
        </w:rPr>
        <w:t xml:space="preserve"> </w:t>
      </w:r>
      <w:r>
        <w:rPr>
          <w:rFonts w:ascii="Times New Roman" w:hAnsi="Times New Roman"/>
          <w:sz w:val="28"/>
          <w:szCs w:val="28"/>
        </w:rPr>
        <w:t xml:space="preserve"> di Pisa</w:t>
      </w:r>
      <w:r w:rsidRPr="00E84C15">
        <w:rPr>
          <w:rFonts w:ascii="Times New Roman" w:hAnsi="Times New Roman"/>
          <w:sz w:val="28"/>
          <w:szCs w:val="28"/>
        </w:rPr>
        <w:t xml:space="preserve">.  </w:t>
      </w:r>
      <w:r>
        <w:rPr>
          <w:rFonts w:ascii="Times New Roman" w:hAnsi="Times New Roman"/>
          <w:sz w:val="28"/>
          <w:szCs w:val="28"/>
        </w:rPr>
        <w:t xml:space="preserve">Infatti all’ingresso della zona Fiere viene prevista l’edificazione di una costruzione di pregio architettonico, che può essere costituito totalmente da vetro azzurrato o acciaio in tutte le sue parti. </w:t>
      </w:r>
    </w:p>
    <w:p w:rsidR="00497752" w:rsidRPr="00E84C15" w:rsidRDefault="00497752" w:rsidP="00497752">
      <w:pPr>
        <w:ind w:firstLine="708"/>
        <w:jc w:val="both"/>
        <w:rPr>
          <w:rFonts w:ascii="Times New Roman" w:hAnsi="Times New Roman"/>
          <w:sz w:val="28"/>
          <w:szCs w:val="28"/>
        </w:rPr>
      </w:pPr>
      <w:r w:rsidRPr="00E84C15">
        <w:rPr>
          <w:rFonts w:ascii="Times New Roman" w:hAnsi="Times New Roman"/>
          <w:sz w:val="28"/>
          <w:szCs w:val="28"/>
        </w:rPr>
        <w:lastRenderedPageBreak/>
        <w:t xml:space="preserve">Aree verdi sono  distribuite </w:t>
      </w:r>
      <w:r w:rsidRPr="00E84C15">
        <w:rPr>
          <w:rFonts w:ascii="Times New Roman" w:hAnsi="Times New Roman"/>
          <w:b/>
          <w:sz w:val="28"/>
          <w:szCs w:val="28"/>
        </w:rPr>
        <w:t>con architetture da giardino</w:t>
      </w:r>
      <w:r>
        <w:rPr>
          <w:rFonts w:ascii="Times New Roman" w:hAnsi="Times New Roman"/>
          <w:b/>
          <w:sz w:val="28"/>
          <w:szCs w:val="28"/>
        </w:rPr>
        <w:t>,</w:t>
      </w:r>
      <w:r w:rsidRPr="00E84C15">
        <w:rPr>
          <w:rFonts w:ascii="Times New Roman" w:hAnsi="Times New Roman"/>
          <w:sz w:val="28"/>
          <w:szCs w:val="28"/>
        </w:rPr>
        <w:t xml:space="preserve"> su tutti i piazzali terminali nelle aree interne agli ottagoni e  lungo le strade  laterali e centrali. </w:t>
      </w:r>
    </w:p>
    <w:p w:rsidR="00497752" w:rsidRPr="00E84C15" w:rsidRDefault="00497752" w:rsidP="00497752">
      <w:pPr>
        <w:ind w:firstLine="708"/>
        <w:jc w:val="both"/>
        <w:rPr>
          <w:rFonts w:ascii="Times New Roman" w:hAnsi="Times New Roman"/>
          <w:sz w:val="28"/>
          <w:szCs w:val="28"/>
        </w:rPr>
      </w:pPr>
      <w:r>
        <w:rPr>
          <w:rFonts w:ascii="Times New Roman" w:hAnsi="Times New Roman"/>
          <w:sz w:val="28"/>
          <w:szCs w:val="28"/>
        </w:rPr>
        <w:t>Vi è da dire che questa è una Zona Fiere  curata</w:t>
      </w:r>
      <w:r w:rsidRPr="00E84C15">
        <w:rPr>
          <w:rFonts w:ascii="Times New Roman" w:hAnsi="Times New Roman"/>
          <w:sz w:val="28"/>
          <w:szCs w:val="28"/>
        </w:rPr>
        <w:t xml:space="preserve"> nella forma degli edifici di servizio, nelle architetture da giardino che sono s</w:t>
      </w:r>
      <w:r>
        <w:rPr>
          <w:rFonts w:ascii="Times New Roman" w:hAnsi="Times New Roman"/>
          <w:sz w:val="28"/>
          <w:szCs w:val="28"/>
        </w:rPr>
        <w:t xml:space="preserve">tate progettate per ottenere una Zona Fiere </w:t>
      </w:r>
      <w:r w:rsidRPr="00E84C15">
        <w:rPr>
          <w:rFonts w:ascii="Times New Roman" w:hAnsi="Times New Roman"/>
          <w:sz w:val="28"/>
          <w:szCs w:val="28"/>
        </w:rPr>
        <w:t xml:space="preserve"> di pregio architettonico,   che si adatti </w:t>
      </w:r>
      <w:r w:rsidRPr="00E84C15">
        <w:rPr>
          <w:rFonts w:ascii="Times New Roman" w:hAnsi="Times New Roman"/>
          <w:b/>
          <w:sz w:val="28"/>
          <w:szCs w:val="28"/>
        </w:rPr>
        <w:t>con la natura d</w:t>
      </w:r>
      <w:r>
        <w:rPr>
          <w:rFonts w:ascii="Times New Roman" w:hAnsi="Times New Roman"/>
          <w:b/>
          <w:sz w:val="28"/>
          <w:szCs w:val="28"/>
        </w:rPr>
        <w:t>ella Toscana</w:t>
      </w:r>
      <w:r w:rsidRPr="00E84C15">
        <w:rPr>
          <w:rFonts w:ascii="Times New Roman" w:hAnsi="Times New Roman"/>
          <w:sz w:val="28"/>
          <w:szCs w:val="28"/>
        </w:rPr>
        <w:t xml:space="preserve"> caratterizzata da particolare  armonia estetica.  </w:t>
      </w:r>
    </w:p>
    <w:p w:rsidR="00497752" w:rsidRDefault="00497752" w:rsidP="00497752">
      <w:pPr>
        <w:ind w:firstLine="708"/>
        <w:jc w:val="both"/>
        <w:rPr>
          <w:rFonts w:ascii="Times New Roman" w:hAnsi="Times New Roman"/>
          <w:sz w:val="28"/>
          <w:szCs w:val="28"/>
        </w:rPr>
      </w:pPr>
      <w:r w:rsidRPr="00E84C15">
        <w:rPr>
          <w:rFonts w:ascii="Times New Roman" w:hAnsi="Times New Roman"/>
          <w:sz w:val="28"/>
          <w:szCs w:val="28"/>
        </w:rPr>
        <w:t xml:space="preserve">Aggiungasi che gli spazi per la fiera posti all’interno del secondo ottagono  e lungo lo stesso, che raccolgono le merci caratteristiche provenienti dalle regioni italiane e da Stati europei ed extraeuropei,  permetteranno di  attrarre un numero notevole di turisti </w:t>
      </w:r>
      <w:r w:rsidRPr="00E84C15">
        <w:rPr>
          <w:rFonts w:ascii="Times New Roman" w:hAnsi="Times New Roman"/>
          <w:b/>
          <w:sz w:val="28"/>
          <w:szCs w:val="28"/>
        </w:rPr>
        <w:t>che arrivano con le grandi navi da crociera</w:t>
      </w:r>
      <w:r w:rsidRPr="00E84C15">
        <w:rPr>
          <w:rFonts w:ascii="Times New Roman" w:hAnsi="Times New Roman"/>
          <w:sz w:val="28"/>
          <w:szCs w:val="28"/>
        </w:rPr>
        <w:t xml:space="preserve"> e  con le  imbarcazioni da diporto   italiane e straniere del vicino porto,  che vengono ad incrementare l’attività turistica, diretta alla  visita dei numerosi edifici archeologici, storici e architettonici di pregio che numerosi si trovano</w:t>
      </w:r>
      <w:r>
        <w:rPr>
          <w:rFonts w:ascii="Times New Roman" w:hAnsi="Times New Roman"/>
          <w:sz w:val="28"/>
          <w:szCs w:val="28"/>
        </w:rPr>
        <w:t xml:space="preserve"> nella Regione Toscana</w:t>
      </w:r>
      <w:r w:rsidRPr="00E84C15">
        <w:rPr>
          <w:rFonts w:ascii="Times New Roman" w:hAnsi="Times New Roman"/>
          <w:sz w:val="28"/>
          <w:szCs w:val="28"/>
        </w:rPr>
        <w:t xml:space="preserve">. </w:t>
      </w:r>
    </w:p>
    <w:p w:rsidR="00497752" w:rsidRPr="000879A4" w:rsidRDefault="00497752" w:rsidP="00497752">
      <w:pPr>
        <w:ind w:firstLine="708"/>
        <w:jc w:val="both"/>
        <w:rPr>
          <w:rFonts w:ascii="Times New Roman" w:hAnsi="Times New Roman"/>
          <w:sz w:val="40"/>
          <w:szCs w:val="40"/>
          <w:u w:val="single"/>
        </w:rPr>
      </w:pPr>
      <w:r>
        <w:rPr>
          <w:rFonts w:ascii="Times New Roman" w:hAnsi="Times New Roman"/>
          <w:sz w:val="40"/>
          <w:szCs w:val="40"/>
          <w:u w:val="single"/>
        </w:rPr>
        <w:t xml:space="preserve">PARCO ANNESSO ALLA ZONA FIERE </w:t>
      </w:r>
    </w:p>
    <w:p w:rsidR="00497752" w:rsidRDefault="00497752" w:rsidP="00497752">
      <w:pPr>
        <w:ind w:firstLine="708"/>
        <w:jc w:val="both"/>
        <w:rPr>
          <w:rFonts w:ascii="Times New Roman" w:hAnsi="Times New Roman"/>
          <w:sz w:val="28"/>
          <w:szCs w:val="28"/>
        </w:rPr>
      </w:pPr>
      <w:r>
        <w:rPr>
          <w:rFonts w:ascii="Times New Roman" w:hAnsi="Times New Roman"/>
          <w:sz w:val="28"/>
          <w:szCs w:val="28"/>
        </w:rPr>
        <w:t xml:space="preserve">Inoltre vi è da dire che è stato progettato un parco annesso alla zona fiere e posizionato  come continuazione  del quadrato della zona Fiere. Si tratta di un parco giardino rettangolare  annesso, di lato nord e sud pari a 3.000 metri e 2.400 lato Ovest ed Est. </w:t>
      </w:r>
    </w:p>
    <w:p w:rsidR="00497752" w:rsidRDefault="00497752" w:rsidP="00497752">
      <w:pPr>
        <w:ind w:firstLine="708"/>
        <w:jc w:val="both"/>
        <w:rPr>
          <w:rFonts w:ascii="Times New Roman" w:hAnsi="Times New Roman"/>
          <w:sz w:val="28"/>
          <w:szCs w:val="28"/>
        </w:rPr>
      </w:pPr>
      <w:r>
        <w:rPr>
          <w:rFonts w:ascii="Times New Roman" w:hAnsi="Times New Roman"/>
          <w:sz w:val="28"/>
          <w:szCs w:val="28"/>
        </w:rPr>
        <w:t xml:space="preserve">Questo parco al pari della zona fiere annessa è una notevole attrazione turistica per la sua bellezza data dalla ricercatezza delle sue forme estetiche arricchite con fiori e piante e siepi di ogni genere; e soprattutto per le architetture da giardino e gli edifici di pregio architettonico  che sono previsti in esso. </w:t>
      </w:r>
    </w:p>
    <w:p w:rsidR="00497752" w:rsidRDefault="00497752" w:rsidP="00497752">
      <w:pPr>
        <w:ind w:firstLine="708"/>
        <w:jc w:val="both"/>
        <w:rPr>
          <w:rFonts w:ascii="Times New Roman" w:hAnsi="Times New Roman"/>
          <w:sz w:val="28"/>
          <w:szCs w:val="28"/>
        </w:rPr>
      </w:pPr>
      <w:r>
        <w:rPr>
          <w:rFonts w:ascii="Times New Roman" w:hAnsi="Times New Roman"/>
          <w:sz w:val="28"/>
          <w:szCs w:val="28"/>
        </w:rPr>
        <w:t xml:space="preserve">Infatti il parco giardino è previsto come evoluzione del giardino all’italiana, con il principio del dinamismo dei punti focalizzanti di particolare bellezza, che si esprime con i viali che si intersecano e con le varie combinazioni di labirinti. </w:t>
      </w:r>
    </w:p>
    <w:p w:rsidR="00497752" w:rsidRDefault="00497752" w:rsidP="00497752">
      <w:pPr>
        <w:ind w:firstLine="708"/>
        <w:jc w:val="both"/>
        <w:rPr>
          <w:rFonts w:ascii="Times New Roman" w:hAnsi="Times New Roman"/>
          <w:sz w:val="28"/>
          <w:szCs w:val="28"/>
        </w:rPr>
      </w:pPr>
      <w:r>
        <w:rPr>
          <w:rFonts w:ascii="Times New Roman" w:hAnsi="Times New Roman"/>
          <w:sz w:val="28"/>
          <w:szCs w:val="28"/>
        </w:rPr>
        <w:t xml:space="preserve">La struttura del parco è data da tre fasce orizzontali di 1.000 metri di larghezza e 800 metri di profondità. Si accede al parco attraverso la via retrostante la zona fiere, che si innesta in una arteria stradale che costeggia il lato sud del parco. </w:t>
      </w:r>
    </w:p>
    <w:p w:rsidR="00497752" w:rsidRDefault="00497752" w:rsidP="00497752">
      <w:pPr>
        <w:ind w:firstLine="708"/>
        <w:jc w:val="both"/>
        <w:rPr>
          <w:rFonts w:ascii="Times New Roman" w:hAnsi="Times New Roman"/>
          <w:sz w:val="28"/>
          <w:szCs w:val="28"/>
        </w:rPr>
      </w:pPr>
      <w:r>
        <w:rPr>
          <w:rFonts w:ascii="Times New Roman" w:hAnsi="Times New Roman"/>
          <w:sz w:val="28"/>
          <w:szCs w:val="28"/>
        </w:rPr>
        <w:t xml:space="preserve">Le tre fasce di lunghezza pari a 3.000 metri, sono divise in tre nuclei di ampiezza 1000 metri   ciascuna e profondità 800 metri per un totale di 2.400 metri  di altezza. </w:t>
      </w:r>
    </w:p>
    <w:p w:rsidR="00497752" w:rsidRDefault="00497752" w:rsidP="00497752">
      <w:pPr>
        <w:ind w:firstLine="708"/>
        <w:jc w:val="both"/>
        <w:rPr>
          <w:rFonts w:ascii="Times New Roman" w:hAnsi="Times New Roman"/>
          <w:sz w:val="28"/>
          <w:szCs w:val="28"/>
        </w:rPr>
      </w:pPr>
      <w:r>
        <w:rPr>
          <w:rFonts w:ascii="Times New Roman" w:hAnsi="Times New Roman"/>
          <w:sz w:val="28"/>
          <w:szCs w:val="28"/>
        </w:rPr>
        <w:t xml:space="preserve">Questo parco è stato studiato come combinazione ed evoluzione del giardino classico all’italiana, combinando ed armonizzando in modo dinamico le composizioni </w:t>
      </w:r>
      <w:r>
        <w:rPr>
          <w:rFonts w:ascii="Times New Roman" w:hAnsi="Times New Roman"/>
          <w:sz w:val="28"/>
          <w:szCs w:val="28"/>
        </w:rPr>
        <w:lastRenderedPageBreak/>
        <w:t xml:space="preserve">artistiche di tale giardino, facendo riferimento a quello delle ville più prestigiose italiane del periodo classico, neoclassico  e barocco. </w:t>
      </w:r>
    </w:p>
    <w:p w:rsidR="00497752" w:rsidRDefault="00497752" w:rsidP="00497752">
      <w:pPr>
        <w:ind w:firstLine="708"/>
        <w:jc w:val="both"/>
        <w:rPr>
          <w:rFonts w:ascii="Times New Roman" w:hAnsi="Times New Roman"/>
          <w:sz w:val="28"/>
          <w:szCs w:val="28"/>
        </w:rPr>
      </w:pPr>
      <w:r>
        <w:rPr>
          <w:rFonts w:ascii="Times New Roman" w:hAnsi="Times New Roman"/>
          <w:sz w:val="28"/>
          <w:szCs w:val="28"/>
        </w:rPr>
        <w:t>Si tratta del giardino di villa Bardini, di villa Lucente, Marlia, villa Garzoni, villa Marlia e altre. Del giardino di Villa   Bardini è stato preso come riferimento artistico dinamico, la  scalinata che è  stata orientata  da Sud a Nord e arriva al centro di accesso al parco.</w:t>
      </w:r>
    </w:p>
    <w:p w:rsidR="00497752" w:rsidRDefault="00497752" w:rsidP="00497752">
      <w:pPr>
        <w:ind w:firstLine="708"/>
        <w:jc w:val="both"/>
        <w:rPr>
          <w:rFonts w:ascii="Times New Roman" w:hAnsi="Times New Roman"/>
          <w:sz w:val="28"/>
          <w:szCs w:val="28"/>
        </w:rPr>
      </w:pPr>
      <w:r>
        <w:rPr>
          <w:rFonts w:ascii="Times New Roman" w:hAnsi="Times New Roman"/>
          <w:sz w:val="28"/>
          <w:szCs w:val="28"/>
        </w:rPr>
        <w:t>Qui  vi è una struttura di giardino a triangolo con lati ricurvi, il cui vertice indirizza dinamicamente la vista verso il centro  del parco  per la seconda fascia, che è occupato da un laghetto a forma di rettangolo con due prolungamenti dei corsi d’acqua, che portano ad un giardino attiguo, simile a  quello di villa Lucente.</w:t>
      </w:r>
    </w:p>
    <w:p w:rsidR="00497752" w:rsidRDefault="00497752" w:rsidP="00497752">
      <w:pPr>
        <w:ind w:firstLine="708"/>
        <w:jc w:val="both"/>
        <w:rPr>
          <w:rFonts w:ascii="Times New Roman" w:hAnsi="Times New Roman"/>
          <w:sz w:val="28"/>
          <w:szCs w:val="28"/>
        </w:rPr>
      </w:pPr>
      <w:r>
        <w:rPr>
          <w:rFonts w:ascii="Times New Roman" w:hAnsi="Times New Roman"/>
          <w:sz w:val="28"/>
          <w:szCs w:val="28"/>
        </w:rPr>
        <w:t xml:space="preserve">L’accesso al parco si ha nella parte centrale lato sud, che trova alla sua sinistra la scalinata citata  di  Villa Bardini  e alla sua destra individua  ed ha  come riferimento il  giardino dei Boboli di Firenze    con il relativo labirinto. </w:t>
      </w:r>
    </w:p>
    <w:p w:rsidR="00497752" w:rsidRDefault="00497752" w:rsidP="00497752">
      <w:pPr>
        <w:ind w:firstLine="708"/>
        <w:jc w:val="both"/>
        <w:rPr>
          <w:rFonts w:ascii="Times New Roman" w:hAnsi="Times New Roman"/>
          <w:sz w:val="28"/>
          <w:szCs w:val="28"/>
        </w:rPr>
      </w:pPr>
      <w:r>
        <w:rPr>
          <w:rFonts w:ascii="Times New Roman" w:hAnsi="Times New Roman"/>
          <w:sz w:val="28"/>
          <w:szCs w:val="28"/>
        </w:rPr>
        <w:t xml:space="preserve">La parte centrale di accesso è caratterizzata da una sequenza di siepi, di piante e di fiori che a forma di triangolo si incunea con il vertice verso la parte centrale della fascia di mezzo; ove vi è una esedra arcuata presa come riferimento artistico da Villa Lucente. </w:t>
      </w:r>
    </w:p>
    <w:p w:rsidR="00497752" w:rsidRDefault="00497752" w:rsidP="00497752">
      <w:pPr>
        <w:ind w:firstLine="708"/>
        <w:jc w:val="both"/>
        <w:rPr>
          <w:rFonts w:ascii="Times New Roman" w:hAnsi="Times New Roman"/>
          <w:sz w:val="28"/>
          <w:szCs w:val="28"/>
        </w:rPr>
      </w:pPr>
      <w:r>
        <w:rPr>
          <w:rFonts w:ascii="Times New Roman" w:hAnsi="Times New Roman"/>
          <w:sz w:val="28"/>
          <w:szCs w:val="28"/>
        </w:rPr>
        <w:t xml:space="preserve">Questo triangolo arcuato è immerso nella sua parte interna ed esterna in una serie di elementi vegetali e  floreali, dati da prati, siepi, alberi di alto, medio e basso  fusto. Essi  sono stati studiati  nella loro composizione armonica, in modo da dare l’impressione del loro movimento,  del dinamismo dei punti focalizzanti. </w:t>
      </w:r>
    </w:p>
    <w:p w:rsidR="00497752" w:rsidRDefault="00497752" w:rsidP="00497752">
      <w:pPr>
        <w:ind w:firstLine="708"/>
        <w:jc w:val="both"/>
        <w:rPr>
          <w:rFonts w:ascii="Times New Roman" w:hAnsi="Times New Roman"/>
          <w:sz w:val="28"/>
          <w:szCs w:val="28"/>
        </w:rPr>
      </w:pPr>
      <w:r>
        <w:rPr>
          <w:rFonts w:ascii="Times New Roman" w:hAnsi="Times New Roman"/>
          <w:sz w:val="28"/>
          <w:szCs w:val="28"/>
        </w:rPr>
        <w:t xml:space="preserve">Infatti   sono posizionati in modo da costituire una sequenza floreale, vegetale  e arbustiva crescente o decrescente, in relazione agli elementi  di vegetazione e di architetture da giardino esistenti.  </w:t>
      </w:r>
    </w:p>
    <w:p w:rsidR="00497752" w:rsidRDefault="00497752" w:rsidP="00497752">
      <w:pPr>
        <w:ind w:firstLine="708"/>
        <w:jc w:val="both"/>
        <w:rPr>
          <w:rFonts w:ascii="Times New Roman" w:hAnsi="Times New Roman"/>
          <w:sz w:val="28"/>
          <w:szCs w:val="28"/>
        </w:rPr>
      </w:pPr>
      <w:r>
        <w:rPr>
          <w:rFonts w:ascii="Times New Roman" w:hAnsi="Times New Roman"/>
          <w:sz w:val="28"/>
          <w:szCs w:val="28"/>
        </w:rPr>
        <w:t xml:space="preserve">Il lato destro dello  stagno centrale  è dato da una struttura da giardino, che è stata pressa dalla forma del giardino di villa Garzoni; in quanto  presenta una sequenza di scalinate che si restringono  verso l’alto  e terminano  con una composizione ad arco di varie forme vegetali,   terminanti con vari laghetti  intervallati da elementi di vegetazione. </w:t>
      </w:r>
    </w:p>
    <w:p w:rsidR="00497752" w:rsidRDefault="00497752" w:rsidP="00497752">
      <w:pPr>
        <w:ind w:firstLine="708"/>
        <w:jc w:val="both"/>
        <w:rPr>
          <w:rFonts w:ascii="Times New Roman" w:hAnsi="Times New Roman"/>
          <w:sz w:val="28"/>
          <w:szCs w:val="28"/>
        </w:rPr>
      </w:pPr>
      <w:r>
        <w:rPr>
          <w:rFonts w:ascii="Times New Roman" w:hAnsi="Times New Roman"/>
          <w:sz w:val="28"/>
          <w:szCs w:val="28"/>
        </w:rPr>
        <w:t xml:space="preserve">Nella seconda fascia vengono previste  le architetture da giardino  e gli edifici di pregio architettonico, che sono stati previsti  nel numero di quattro. </w:t>
      </w:r>
    </w:p>
    <w:p w:rsidR="00497752" w:rsidRDefault="00497752" w:rsidP="00497752">
      <w:pPr>
        <w:ind w:firstLine="708"/>
        <w:jc w:val="both"/>
        <w:rPr>
          <w:rFonts w:ascii="Times New Roman" w:hAnsi="Times New Roman"/>
          <w:sz w:val="28"/>
          <w:szCs w:val="28"/>
        </w:rPr>
      </w:pPr>
      <w:r>
        <w:rPr>
          <w:rFonts w:ascii="Times New Roman" w:hAnsi="Times New Roman"/>
          <w:sz w:val="28"/>
          <w:szCs w:val="28"/>
        </w:rPr>
        <w:lastRenderedPageBreak/>
        <w:t xml:space="preserve">Ai quattro lati dello stagno centrale a distanza di circa 500 metri, sono state progettate quindi  quattro costruzioni di pregio architettonico di cui vengono fornite le piante e le assonometrie, in modo da far vedere la loro  valenza estetica. </w:t>
      </w:r>
    </w:p>
    <w:p w:rsidR="00497752" w:rsidRDefault="00497752" w:rsidP="00497752">
      <w:pPr>
        <w:ind w:firstLine="708"/>
        <w:jc w:val="both"/>
        <w:rPr>
          <w:rFonts w:ascii="Times New Roman" w:hAnsi="Times New Roman"/>
          <w:sz w:val="28"/>
          <w:szCs w:val="28"/>
        </w:rPr>
      </w:pPr>
      <w:r>
        <w:rPr>
          <w:rFonts w:ascii="Times New Roman" w:hAnsi="Times New Roman"/>
          <w:sz w:val="28"/>
          <w:szCs w:val="28"/>
        </w:rPr>
        <w:t xml:space="preserve">La parte sinistra dello stagno è arricchita da architetture da giardino di particolare valore estetico, che si armonizzano con la vegetazione rigogliosa che è stata posta a lato dello specchio d’acqua e tra le architetture da giardino.  </w:t>
      </w:r>
    </w:p>
    <w:p w:rsidR="00497752" w:rsidRDefault="00497752" w:rsidP="00497752">
      <w:pPr>
        <w:ind w:firstLine="708"/>
        <w:jc w:val="both"/>
        <w:rPr>
          <w:rFonts w:ascii="Times New Roman" w:hAnsi="Times New Roman"/>
          <w:sz w:val="28"/>
          <w:szCs w:val="28"/>
        </w:rPr>
      </w:pPr>
      <w:r>
        <w:rPr>
          <w:rFonts w:ascii="Times New Roman" w:hAnsi="Times New Roman"/>
          <w:sz w:val="28"/>
          <w:szCs w:val="28"/>
        </w:rPr>
        <w:t xml:space="preserve">Agli edifici di pregio architettonico, si accede attraverso dei parcheggi che sono stati posizionati in zona nord e sud in numero di quattro, essendo immersi nel verde  della folta vegetazione,  ricca di siepi e fiori di vario genere e colore.  </w:t>
      </w:r>
    </w:p>
    <w:p w:rsidR="00497752" w:rsidRDefault="00497752" w:rsidP="00497752">
      <w:pPr>
        <w:ind w:firstLine="708"/>
        <w:jc w:val="both"/>
        <w:rPr>
          <w:rFonts w:ascii="Times New Roman" w:hAnsi="Times New Roman"/>
          <w:sz w:val="28"/>
          <w:szCs w:val="28"/>
        </w:rPr>
      </w:pPr>
      <w:r>
        <w:rPr>
          <w:rFonts w:ascii="Times New Roman" w:hAnsi="Times New Roman"/>
          <w:sz w:val="28"/>
          <w:szCs w:val="28"/>
        </w:rPr>
        <w:t xml:space="preserve">La parte nord dello stagno è arricchita da architetture da giardino e forme architettoniche  ad arco,  che sono state progettate  tenendo presente le composizioni  da giardino di villa Marlia. </w:t>
      </w:r>
    </w:p>
    <w:p w:rsidR="00497752" w:rsidRDefault="00497752" w:rsidP="00497752">
      <w:pPr>
        <w:ind w:firstLine="708"/>
        <w:jc w:val="both"/>
        <w:rPr>
          <w:rFonts w:ascii="Times New Roman" w:hAnsi="Times New Roman"/>
          <w:sz w:val="28"/>
          <w:szCs w:val="28"/>
        </w:rPr>
      </w:pPr>
      <w:r>
        <w:rPr>
          <w:rFonts w:ascii="Times New Roman" w:hAnsi="Times New Roman"/>
          <w:sz w:val="28"/>
          <w:szCs w:val="28"/>
        </w:rPr>
        <w:t xml:space="preserve">Ancora a nord dello stagno si trova  la punta dell’altro triangolo  i cui lati con dimensione curva arrivano fino ai bordi  del parco con il lato  maggiore posto proprio sul confine del parco. </w:t>
      </w:r>
    </w:p>
    <w:p w:rsidR="00497752" w:rsidRDefault="00497752" w:rsidP="00497752">
      <w:pPr>
        <w:ind w:firstLine="708"/>
        <w:jc w:val="both"/>
        <w:rPr>
          <w:rFonts w:ascii="Times New Roman" w:hAnsi="Times New Roman"/>
          <w:sz w:val="28"/>
          <w:szCs w:val="28"/>
        </w:rPr>
      </w:pPr>
      <w:r>
        <w:rPr>
          <w:rFonts w:ascii="Times New Roman" w:hAnsi="Times New Roman"/>
          <w:sz w:val="28"/>
          <w:szCs w:val="28"/>
        </w:rPr>
        <w:t xml:space="preserve">La terza fascia di ampiezza pari a 800 metri è l’area naturalistica, lasciata alla vegetazione spontanea naturale, con alberi, siepi e altra vegetazione che cresce liberamente  nel luogo del parco. </w:t>
      </w:r>
    </w:p>
    <w:p w:rsidR="00497752" w:rsidRPr="00E568CB" w:rsidRDefault="00497752" w:rsidP="00497752">
      <w:pPr>
        <w:ind w:firstLine="708"/>
        <w:jc w:val="both"/>
        <w:rPr>
          <w:rFonts w:ascii="Times New Roman" w:hAnsi="Times New Roman"/>
          <w:vanish/>
          <w:sz w:val="28"/>
          <w:szCs w:val="28"/>
        </w:rPr>
      </w:pPr>
      <w:r>
        <w:rPr>
          <w:rFonts w:ascii="Times New Roman" w:hAnsi="Times New Roman"/>
          <w:vanish/>
          <w:sz w:val="28"/>
          <w:szCs w:val="28"/>
        </w:rPr>
        <w:t xml:space="preserve">Ui sono sttai rpoogetttaui almeno dieci caSOLAri che permettono il soghigonbro per brevi peirori di vadanaxza potendo tinanerer a contyatto con la natura. Si trratta quindi di sturtutre turistichem che permettono di vivere a conttato on la natura e contenpoeanenamernter di visitare la bellezza dle parco delle arhcitteurer da giatrdimno e delgli edifici di seririvbiio di pregio arhcitteonico, Esis hanno kla funzione di pern ettere si essere abitati e di mettere a dispoisiuizone le dale relativa pert convengi mostre, luogih di spetytavbolo, pu7nti di r5istoroi negozi di vario ghenerrre. UIn questa fascia </w:t>
      </w:r>
    </w:p>
    <w:p w:rsidR="00497752" w:rsidRDefault="00497752" w:rsidP="00497752">
      <w:pPr>
        <w:ind w:firstLine="708"/>
        <w:jc w:val="both"/>
        <w:rPr>
          <w:rFonts w:ascii="Times New Roman" w:hAnsi="Times New Roman"/>
          <w:sz w:val="28"/>
          <w:szCs w:val="28"/>
        </w:rPr>
      </w:pPr>
      <w:r>
        <w:rPr>
          <w:rFonts w:ascii="Times New Roman" w:hAnsi="Times New Roman"/>
          <w:vanish/>
          <w:sz w:val="28"/>
          <w:szCs w:val="28"/>
        </w:rPr>
        <w:t>BelN</w:t>
      </w:r>
      <w:r>
        <w:rPr>
          <w:rFonts w:ascii="Times New Roman" w:hAnsi="Times New Roman"/>
          <w:sz w:val="28"/>
          <w:szCs w:val="28"/>
        </w:rPr>
        <w:t xml:space="preserve">Nell’ultima fascia del  parco è stata progettata pertanto  la costruzione di casolari, ove è possibile passare brevi periodi di vacanza a contato con la natura. Essi sono stati previsti nel numero di dieci;  dando quindi la possibilità di brevi periodi di  soggiorno  da passare  a contatto con la natura circostante e per visitare il parco. </w:t>
      </w:r>
    </w:p>
    <w:p w:rsidR="00497752" w:rsidRDefault="00497752" w:rsidP="00497752">
      <w:pPr>
        <w:ind w:firstLine="708"/>
        <w:jc w:val="both"/>
        <w:rPr>
          <w:rFonts w:ascii="Times New Roman" w:hAnsi="Times New Roman"/>
          <w:sz w:val="28"/>
          <w:szCs w:val="28"/>
        </w:rPr>
      </w:pPr>
      <w:r>
        <w:rPr>
          <w:rFonts w:ascii="Times New Roman" w:hAnsi="Times New Roman"/>
          <w:sz w:val="28"/>
          <w:szCs w:val="28"/>
        </w:rPr>
        <w:t xml:space="preserve">In questo modo si può ammirare  più   compiutamente la sua bellezza estetica e quella degli edifici di pregio architettonico  che sono stati previsti.  </w:t>
      </w:r>
    </w:p>
    <w:p w:rsidR="00497752" w:rsidRDefault="00497752" w:rsidP="00497752">
      <w:pPr>
        <w:ind w:firstLine="708"/>
        <w:jc w:val="both"/>
        <w:rPr>
          <w:rFonts w:ascii="Times New Roman" w:hAnsi="Times New Roman"/>
          <w:sz w:val="28"/>
          <w:szCs w:val="28"/>
        </w:rPr>
      </w:pPr>
      <w:r>
        <w:rPr>
          <w:rFonts w:ascii="Times New Roman" w:hAnsi="Times New Roman"/>
          <w:sz w:val="28"/>
          <w:szCs w:val="28"/>
        </w:rPr>
        <w:t xml:space="preserve">Essi accolgono i servizi ricreativi, di relazione e  culturali  più svariati, quali sale  convegno, riunioni, sale concerto, cinema, ristoranti, centri commerciali e altri servizi come punti di ristoro, bar e pizzerie, con anche la possibilità di accogliere le abitazioni in appartamenti di categoria elevata. </w:t>
      </w:r>
    </w:p>
    <w:p w:rsidR="00497752" w:rsidRPr="00E84C15" w:rsidRDefault="00497752" w:rsidP="00497752">
      <w:pPr>
        <w:ind w:firstLine="708"/>
        <w:jc w:val="both"/>
        <w:rPr>
          <w:rFonts w:ascii="Times New Roman" w:hAnsi="Times New Roman"/>
          <w:sz w:val="28"/>
          <w:szCs w:val="28"/>
        </w:rPr>
      </w:pPr>
      <w:r>
        <w:rPr>
          <w:rFonts w:ascii="Times New Roman" w:hAnsi="Times New Roman"/>
          <w:sz w:val="28"/>
          <w:szCs w:val="28"/>
        </w:rPr>
        <w:t xml:space="preserve">Il complesso del parco quindi ha una notevole valenza turistica per la possibilità  che ha di attrarre visitatori   italiani e stranieri,  che provengono via mare con le navi da crociera e da diporto e via terra con la rete stradale e autostradale. Potrebbe quindi avvenire  quello che   accade per la  reggia di Caserta, che attrae numerosi turisti da ogni parte del mondo.  </w:t>
      </w:r>
    </w:p>
    <w:p w:rsidR="00497752" w:rsidRPr="00E84C15" w:rsidRDefault="00497752" w:rsidP="00497752">
      <w:pPr>
        <w:ind w:firstLine="708"/>
        <w:jc w:val="both"/>
        <w:rPr>
          <w:rFonts w:ascii="Times New Roman" w:hAnsi="Times New Roman"/>
          <w:sz w:val="28"/>
          <w:szCs w:val="28"/>
        </w:rPr>
      </w:pPr>
      <w:r>
        <w:rPr>
          <w:rFonts w:ascii="Times New Roman" w:hAnsi="Times New Roman"/>
          <w:sz w:val="28"/>
          <w:szCs w:val="28"/>
        </w:rPr>
        <w:lastRenderedPageBreak/>
        <w:t xml:space="preserve">Questi visitatori </w:t>
      </w:r>
      <w:r w:rsidRPr="00E84C15">
        <w:rPr>
          <w:rFonts w:ascii="Times New Roman" w:hAnsi="Times New Roman"/>
          <w:sz w:val="28"/>
          <w:szCs w:val="28"/>
        </w:rPr>
        <w:t xml:space="preserve"> si recherebbero quindi  nelle numerose </w:t>
      </w:r>
      <w:r w:rsidRPr="00E84C15">
        <w:rPr>
          <w:rFonts w:ascii="Times New Roman" w:hAnsi="Times New Roman"/>
          <w:b/>
          <w:sz w:val="28"/>
          <w:szCs w:val="28"/>
        </w:rPr>
        <w:t>località archeologiche</w:t>
      </w:r>
      <w:r w:rsidRPr="00E84C15">
        <w:rPr>
          <w:rFonts w:ascii="Times New Roman" w:hAnsi="Times New Roman"/>
          <w:sz w:val="28"/>
          <w:szCs w:val="28"/>
        </w:rPr>
        <w:t>, storiche, artistiche e paesaggistiche d</w:t>
      </w:r>
      <w:r>
        <w:rPr>
          <w:rFonts w:ascii="Times New Roman" w:hAnsi="Times New Roman"/>
          <w:sz w:val="28"/>
          <w:szCs w:val="28"/>
        </w:rPr>
        <w:t>i cui la Sardegna  è ricca</w:t>
      </w:r>
      <w:r w:rsidRPr="00E84C15">
        <w:rPr>
          <w:rFonts w:ascii="Times New Roman" w:hAnsi="Times New Roman"/>
          <w:sz w:val="28"/>
          <w:szCs w:val="28"/>
        </w:rPr>
        <w:t xml:space="preserve">. </w:t>
      </w:r>
    </w:p>
    <w:p w:rsidR="00497752" w:rsidRPr="00E84C15" w:rsidRDefault="00497752" w:rsidP="00497752">
      <w:pPr>
        <w:ind w:firstLine="708"/>
        <w:jc w:val="both"/>
        <w:rPr>
          <w:rFonts w:ascii="Times New Roman" w:hAnsi="Times New Roman"/>
          <w:sz w:val="28"/>
          <w:szCs w:val="28"/>
        </w:rPr>
      </w:pPr>
      <w:r w:rsidRPr="00E84C15">
        <w:rPr>
          <w:rFonts w:ascii="Times New Roman" w:hAnsi="Times New Roman"/>
          <w:sz w:val="28"/>
          <w:szCs w:val="28"/>
        </w:rPr>
        <w:t xml:space="preserve">Se poi consideriamo il </w:t>
      </w:r>
      <w:r w:rsidRPr="00E84C15">
        <w:rPr>
          <w:rFonts w:ascii="Times New Roman" w:hAnsi="Times New Roman"/>
          <w:b/>
          <w:sz w:val="28"/>
          <w:szCs w:val="28"/>
        </w:rPr>
        <w:t>flusso turistico maggiore</w:t>
      </w:r>
      <w:r w:rsidRPr="00E84C15">
        <w:rPr>
          <w:rFonts w:ascii="Times New Roman" w:hAnsi="Times New Roman"/>
          <w:sz w:val="28"/>
          <w:szCs w:val="28"/>
        </w:rPr>
        <w:t xml:space="preserve"> che deriverebbe dalla realizzazione del piano turistico per l’Italia, arriviamo all’incremento di visitatori italiani e stranieri  nel Sud Italia e in tutto il Paese, pari </w:t>
      </w:r>
      <w:r w:rsidRPr="00E84C15">
        <w:rPr>
          <w:rFonts w:ascii="Times New Roman" w:hAnsi="Times New Roman"/>
          <w:b/>
          <w:sz w:val="28"/>
          <w:szCs w:val="28"/>
        </w:rPr>
        <w:t>a diversi milioni di unità</w:t>
      </w:r>
      <w:r w:rsidRPr="00E84C15">
        <w:rPr>
          <w:rFonts w:ascii="Times New Roman" w:hAnsi="Times New Roman"/>
          <w:sz w:val="28"/>
          <w:szCs w:val="28"/>
        </w:rPr>
        <w:t xml:space="preserve">.    </w:t>
      </w:r>
    </w:p>
    <w:p w:rsidR="00497752" w:rsidRPr="00E84C15" w:rsidRDefault="00497752" w:rsidP="00497752">
      <w:pPr>
        <w:ind w:firstLine="708"/>
        <w:jc w:val="both"/>
        <w:rPr>
          <w:rFonts w:ascii="Times New Roman" w:hAnsi="Times New Roman"/>
          <w:sz w:val="28"/>
          <w:szCs w:val="28"/>
        </w:rPr>
      </w:pPr>
      <w:r w:rsidRPr="00E84C15">
        <w:rPr>
          <w:rFonts w:ascii="Times New Roman" w:hAnsi="Times New Roman"/>
          <w:sz w:val="28"/>
          <w:szCs w:val="28"/>
        </w:rPr>
        <w:t>Va anche detto che per il f</w:t>
      </w:r>
      <w:r>
        <w:rPr>
          <w:rFonts w:ascii="Times New Roman" w:hAnsi="Times New Roman"/>
          <w:sz w:val="28"/>
          <w:szCs w:val="28"/>
        </w:rPr>
        <w:t xml:space="preserve">unzionamento ottimale di questa zona fiere </w:t>
      </w:r>
      <w:r w:rsidRPr="00E84C15">
        <w:rPr>
          <w:rFonts w:ascii="Times New Roman" w:hAnsi="Times New Roman"/>
          <w:sz w:val="28"/>
          <w:szCs w:val="28"/>
        </w:rPr>
        <w:t xml:space="preserve"> come del vicino porto,  e’ necessario avere a disposizione una </w:t>
      </w:r>
      <w:r w:rsidRPr="00E84C15">
        <w:rPr>
          <w:rFonts w:ascii="Times New Roman" w:hAnsi="Times New Roman"/>
          <w:b/>
          <w:sz w:val="28"/>
          <w:szCs w:val="28"/>
        </w:rPr>
        <w:t>rete autostradale efficiente</w:t>
      </w:r>
      <w:r w:rsidRPr="00E84C15">
        <w:rPr>
          <w:rFonts w:ascii="Times New Roman" w:hAnsi="Times New Roman"/>
          <w:sz w:val="28"/>
          <w:szCs w:val="28"/>
        </w:rPr>
        <w:t>, ferroviaria ad alta velocità e almeno un  aeroporto di l</w:t>
      </w:r>
      <w:r>
        <w:rPr>
          <w:rFonts w:ascii="Times New Roman" w:hAnsi="Times New Roman"/>
          <w:sz w:val="28"/>
          <w:szCs w:val="28"/>
        </w:rPr>
        <w:t xml:space="preserve">ivello internazionale. Questo </w:t>
      </w:r>
      <w:r w:rsidRPr="00E84C15">
        <w:rPr>
          <w:rFonts w:ascii="Times New Roman" w:hAnsi="Times New Roman"/>
          <w:sz w:val="28"/>
          <w:szCs w:val="28"/>
        </w:rPr>
        <w:t xml:space="preserve"> è già</w:t>
      </w:r>
      <w:r>
        <w:rPr>
          <w:rFonts w:ascii="Times New Roman" w:hAnsi="Times New Roman"/>
          <w:sz w:val="28"/>
          <w:szCs w:val="28"/>
        </w:rPr>
        <w:t xml:space="preserve"> stato progettato dall’architetto Bellu Daniele  per Tortolì Arbatax. La rete </w:t>
      </w:r>
      <w:r w:rsidRPr="00E84C15">
        <w:rPr>
          <w:rFonts w:ascii="Times New Roman" w:hAnsi="Times New Roman"/>
          <w:sz w:val="28"/>
          <w:szCs w:val="28"/>
        </w:rPr>
        <w:t>strada</w:t>
      </w:r>
      <w:r>
        <w:rPr>
          <w:rFonts w:ascii="Times New Roman" w:hAnsi="Times New Roman"/>
          <w:sz w:val="28"/>
          <w:szCs w:val="28"/>
        </w:rPr>
        <w:t>le   già vi è: v</w:t>
      </w:r>
      <w:r w:rsidRPr="00E84C15">
        <w:rPr>
          <w:rFonts w:ascii="Times New Roman" w:hAnsi="Times New Roman"/>
          <w:sz w:val="28"/>
          <w:szCs w:val="28"/>
        </w:rPr>
        <w:t>i è anche lo scalo fer</w:t>
      </w:r>
      <w:r>
        <w:rPr>
          <w:rFonts w:ascii="Times New Roman" w:hAnsi="Times New Roman"/>
          <w:sz w:val="28"/>
          <w:szCs w:val="28"/>
        </w:rPr>
        <w:t xml:space="preserve">roviario che è quello della vicina stazione di Cagliari. </w:t>
      </w:r>
    </w:p>
    <w:p w:rsidR="00497752" w:rsidRDefault="00497752" w:rsidP="00497752">
      <w:pPr>
        <w:ind w:firstLine="708"/>
        <w:jc w:val="both"/>
        <w:rPr>
          <w:rFonts w:ascii="Times New Roman" w:hAnsi="Times New Roman"/>
          <w:sz w:val="28"/>
          <w:szCs w:val="28"/>
        </w:rPr>
      </w:pPr>
      <w:r>
        <w:rPr>
          <w:rFonts w:ascii="Times New Roman" w:hAnsi="Times New Roman"/>
          <w:sz w:val="28"/>
          <w:szCs w:val="28"/>
        </w:rPr>
        <w:t xml:space="preserve">Si tenga presente che questa Zona Fiere  </w:t>
      </w:r>
      <w:r w:rsidRPr="00E84C15">
        <w:rPr>
          <w:rFonts w:ascii="Times New Roman" w:hAnsi="Times New Roman"/>
          <w:sz w:val="28"/>
          <w:szCs w:val="28"/>
        </w:rPr>
        <w:t xml:space="preserve">  </w:t>
      </w:r>
      <w:r>
        <w:rPr>
          <w:rFonts w:ascii="Times New Roman" w:hAnsi="Times New Roman"/>
          <w:b/>
          <w:sz w:val="28"/>
          <w:szCs w:val="28"/>
        </w:rPr>
        <w:t xml:space="preserve">è </w:t>
      </w:r>
      <w:r w:rsidRPr="00E84C15">
        <w:rPr>
          <w:rFonts w:ascii="Times New Roman" w:hAnsi="Times New Roman"/>
          <w:b/>
          <w:sz w:val="28"/>
          <w:szCs w:val="28"/>
        </w:rPr>
        <w:t xml:space="preserve"> modulare</w:t>
      </w:r>
      <w:r>
        <w:rPr>
          <w:rFonts w:ascii="Times New Roman" w:hAnsi="Times New Roman"/>
          <w:sz w:val="28"/>
          <w:szCs w:val="28"/>
        </w:rPr>
        <w:t xml:space="preserve"> </w:t>
      </w:r>
      <w:r w:rsidRPr="00E84C15">
        <w:rPr>
          <w:rFonts w:ascii="Times New Roman" w:hAnsi="Times New Roman"/>
          <w:sz w:val="28"/>
          <w:szCs w:val="28"/>
        </w:rPr>
        <w:t xml:space="preserve"> </w:t>
      </w:r>
      <w:r>
        <w:rPr>
          <w:rFonts w:ascii="Times New Roman" w:hAnsi="Times New Roman"/>
          <w:sz w:val="28"/>
          <w:szCs w:val="28"/>
        </w:rPr>
        <w:t xml:space="preserve">e quindi realizzabile </w:t>
      </w:r>
      <w:r w:rsidRPr="00E84C15">
        <w:rPr>
          <w:rFonts w:ascii="Times New Roman" w:hAnsi="Times New Roman"/>
          <w:sz w:val="28"/>
          <w:szCs w:val="28"/>
        </w:rPr>
        <w:t xml:space="preserve"> per gradi, un elemento alla volta in funzione dell’aumento del traffico  del</w:t>
      </w:r>
      <w:r>
        <w:rPr>
          <w:rFonts w:ascii="Times New Roman" w:hAnsi="Times New Roman"/>
          <w:sz w:val="28"/>
          <w:szCs w:val="28"/>
        </w:rPr>
        <w:t>la zona</w:t>
      </w:r>
      <w:r w:rsidRPr="00E84C15">
        <w:rPr>
          <w:rFonts w:ascii="Times New Roman" w:hAnsi="Times New Roman"/>
          <w:sz w:val="28"/>
          <w:szCs w:val="28"/>
        </w:rPr>
        <w:t xml:space="preserve"> fiere proveniente dalle varie regioni italiane e dall’Europa o Stati extraeuropei. Per cui anche il</w:t>
      </w:r>
      <w:r w:rsidRPr="00725AF0">
        <w:rPr>
          <w:rFonts w:ascii="Times New Roman" w:hAnsi="Times New Roman"/>
          <w:sz w:val="36"/>
          <w:szCs w:val="36"/>
        </w:rPr>
        <w:t xml:space="preserve"> </w:t>
      </w:r>
      <w:r w:rsidRPr="00E84C15">
        <w:rPr>
          <w:rFonts w:ascii="Times New Roman" w:hAnsi="Times New Roman"/>
          <w:sz w:val="28"/>
          <w:szCs w:val="28"/>
        </w:rPr>
        <w:t xml:space="preserve">costo sarà funzionale all’entità delle infrastrutture che vengono realizzate. </w:t>
      </w:r>
    </w:p>
    <w:p w:rsidR="00497752" w:rsidRDefault="00497752" w:rsidP="00497752">
      <w:pPr>
        <w:ind w:firstLine="708"/>
        <w:jc w:val="both"/>
        <w:rPr>
          <w:rFonts w:ascii="Times New Roman" w:hAnsi="Times New Roman"/>
          <w:sz w:val="28"/>
          <w:szCs w:val="28"/>
          <w:u w:val="single"/>
        </w:rPr>
      </w:pPr>
      <w:r>
        <w:rPr>
          <w:rFonts w:ascii="Times New Roman" w:hAnsi="Times New Roman"/>
          <w:sz w:val="28"/>
          <w:szCs w:val="28"/>
          <w:u w:val="single"/>
        </w:rPr>
        <w:t xml:space="preserve">COSTO DELLA ZONA FIERE E PARCO ANNESSO </w:t>
      </w:r>
    </w:p>
    <w:p w:rsidR="00497752" w:rsidRPr="004B7A5C" w:rsidRDefault="00497752" w:rsidP="00497752">
      <w:pPr>
        <w:numPr>
          <w:ilvl w:val="0"/>
          <w:numId w:val="6"/>
        </w:numPr>
        <w:jc w:val="both"/>
        <w:rPr>
          <w:rFonts w:ascii="Times New Roman" w:hAnsi="Times New Roman"/>
          <w:sz w:val="28"/>
          <w:szCs w:val="28"/>
        </w:rPr>
      </w:pPr>
      <w:r w:rsidRPr="004B7A5C">
        <w:rPr>
          <w:rFonts w:ascii="Times New Roman" w:hAnsi="Times New Roman"/>
          <w:sz w:val="28"/>
          <w:szCs w:val="28"/>
        </w:rPr>
        <w:t xml:space="preserve">– Costo della progettazione </w:t>
      </w:r>
    </w:p>
    <w:p w:rsidR="00497752" w:rsidRDefault="00497752" w:rsidP="00497752">
      <w:pPr>
        <w:ind w:firstLine="708"/>
        <w:jc w:val="both"/>
        <w:rPr>
          <w:rFonts w:ascii="Times New Roman" w:hAnsi="Times New Roman"/>
          <w:sz w:val="28"/>
          <w:szCs w:val="28"/>
        </w:rPr>
      </w:pPr>
      <w:r w:rsidRPr="00E84C15">
        <w:rPr>
          <w:rFonts w:ascii="Times New Roman" w:hAnsi="Times New Roman"/>
          <w:sz w:val="28"/>
          <w:szCs w:val="28"/>
        </w:rPr>
        <w:t xml:space="preserve">Cosicché  si può prevedere un costo totale di </w:t>
      </w:r>
      <w:r>
        <w:rPr>
          <w:rFonts w:ascii="Times New Roman" w:hAnsi="Times New Roman"/>
          <w:sz w:val="28"/>
          <w:szCs w:val="28"/>
        </w:rPr>
        <w:t>9,</w:t>
      </w:r>
      <w:r>
        <w:rPr>
          <w:rFonts w:ascii="Times New Roman" w:hAnsi="Times New Roman"/>
          <w:b/>
          <w:sz w:val="28"/>
          <w:szCs w:val="28"/>
        </w:rPr>
        <w:t>6</w:t>
      </w:r>
      <w:r w:rsidRPr="00E84C15">
        <w:rPr>
          <w:rFonts w:ascii="Times New Roman" w:hAnsi="Times New Roman"/>
          <w:b/>
          <w:sz w:val="28"/>
          <w:szCs w:val="28"/>
        </w:rPr>
        <w:t xml:space="preserve"> milioni di euro</w:t>
      </w:r>
      <w:r w:rsidRPr="00E84C15">
        <w:rPr>
          <w:rFonts w:ascii="Times New Roman" w:hAnsi="Times New Roman"/>
          <w:sz w:val="28"/>
          <w:szCs w:val="28"/>
        </w:rPr>
        <w:t xml:space="preserve"> per la totalità de</w:t>
      </w:r>
      <w:r>
        <w:rPr>
          <w:rFonts w:ascii="Times New Roman" w:hAnsi="Times New Roman"/>
          <w:sz w:val="28"/>
          <w:szCs w:val="28"/>
        </w:rPr>
        <w:t>lle strade previste e pari a 24</w:t>
      </w:r>
      <w:r w:rsidRPr="00E84C15">
        <w:rPr>
          <w:rFonts w:ascii="Times New Roman" w:hAnsi="Times New Roman"/>
          <w:sz w:val="28"/>
          <w:szCs w:val="28"/>
        </w:rPr>
        <w:t xml:space="preserve"> Kilometri; atteso un costo stimato  per una strada larga 20 metri,   di 400 euro per metro lineare. A questi vanno ag</w:t>
      </w:r>
      <w:r>
        <w:rPr>
          <w:rFonts w:ascii="Times New Roman" w:hAnsi="Times New Roman"/>
          <w:sz w:val="28"/>
          <w:szCs w:val="28"/>
        </w:rPr>
        <w:t xml:space="preserve">giunti </w:t>
      </w:r>
      <w:r w:rsidRPr="00E84C15">
        <w:rPr>
          <w:rFonts w:ascii="Times New Roman" w:hAnsi="Times New Roman"/>
          <w:sz w:val="28"/>
          <w:szCs w:val="28"/>
        </w:rPr>
        <w:t>i</w:t>
      </w:r>
      <w:r>
        <w:rPr>
          <w:rFonts w:ascii="Times New Roman" w:hAnsi="Times New Roman"/>
          <w:sz w:val="28"/>
          <w:szCs w:val="28"/>
        </w:rPr>
        <w:t xml:space="preserve">  costi degli edifici di servizio così suddivisi: </w:t>
      </w:r>
    </w:p>
    <w:p w:rsidR="00497752" w:rsidRDefault="00497752" w:rsidP="00497752">
      <w:pPr>
        <w:numPr>
          <w:ilvl w:val="0"/>
          <w:numId w:val="4"/>
        </w:numPr>
        <w:jc w:val="both"/>
        <w:rPr>
          <w:rFonts w:ascii="Times New Roman" w:hAnsi="Times New Roman"/>
          <w:sz w:val="28"/>
          <w:szCs w:val="28"/>
        </w:rPr>
      </w:pPr>
      <w:r>
        <w:rPr>
          <w:rFonts w:ascii="Times New Roman" w:hAnsi="Times New Roman"/>
          <w:sz w:val="28"/>
          <w:szCs w:val="28"/>
        </w:rPr>
        <w:t>– Edificio di entrata in vetro o acciaio</w:t>
      </w:r>
    </w:p>
    <w:p w:rsidR="00497752" w:rsidRDefault="00497752" w:rsidP="00497752">
      <w:pPr>
        <w:numPr>
          <w:ilvl w:val="0"/>
          <w:numId w:val="5"/>
        </w:numPr>
        <w:jc w:val="both"/>
        <w:rPr>
          <w:rFonts w:ascii="Times New Roman" w:hAnsi="Times New Roman"/>
          <w:sz w:val="28"/>
          <w:szCs w:val="28"/>
        </w:rPr>
      </w:pPr>
      <w:r>
        <w:rPr>
          <w:rFonts w:ascii="Times New Roman" w:hAnsi="Times New Roman"/>
          <w:sz w:val="28"/>
          <w:szCs w:val="28"/>
        </w:rPr>
        <w:t xml:space="preserve">Primi due piani frontali  100 m lunghi e 20 metri larghi = 2.000 mq X 2 piani = 4.000 mq  più </w:t>
      </w:r>
    </w:p>
    <w:p w:rsidR="00497752" w:rsidRDefault="00497752" w:rsidP="00497752">
      <w:pPr>
        <w:numPr>
          <w:ilvl w:val="0"/>
          <w:numId w:val="5"/>
        </w:numPr>
        <w:jc w:val="both"/>
        <w:rPr>
          <w:rFonts w:ascii="Times New Roman" w:hAnsi="Times New Roman"/>
          <w:sz w:val="28"/>
          <w:szCs w:val="28"/>
        </w:rPr>
      </w:pPr>
      <w:r>
        <w:rPr>
          <w:rFonts w:ascii="Times New Roman" w:hAnsi="Times New Roman"/>
          <w:sz w:val="28"/>
          <w:szCs w:val="28"/>
        </w:rPr>
        <w:t xml:space="preserve">Corpo centrale  20 m lungo e 50 m profondo = 1.000 mq X 5 piani = 5.000 mq più </w:t>
      </w:r>
    </w:p>
    <w:p w:rsidR="00497752" w:rsidRDefault="00497752" w:rsidP="00497752">
      <w:pPr>
        <w:numPr>
          <w:ilvl w:val="0"/>
          <w:numId w:val="5"/>
        </w:numPr>
        <w:jc w:val="both"/>
        <w:rPr>
          <w:rFonts w:ascii="Times New Roman" w:hAnsi="Times New Roman"/>
          <w:sz w:val="28"/>
          <w:szCs w:val="28"/>
        </w:rPr>
      </w:pPr>
      <w:r>
        <w:rPr>
          <w:rFonts w:ascii="Times New Roman" w:hAnsi="Times New Roman"/>
          <w:sz w:val="28"/>
          <w:szCs w:val="28"/>
        </w:rPr>
        <w:t>Corpo centrale 50 m lungo e 40 largo = 2.000 mq X 2 piani = 4.000 mq</w:t>
      </w:r>
    </w:p>
    <w:p w:rsidR="00497752" w:rsidRDefault="00497752" w:rsidP="00497752">
      <w:pPr>
        <w:numPr>
          <w:ilvl w:val="0"/>
          <w:numId w:val="5"/>
        </w:numPr>
        <w:jc w:val="both"/>
        <w:rPr>
          <w:rFonts w:ascii="Times New Roman" w:hAnsi="Times New Roman"/>
          <w:sz w:val="28"/>
          <w:szCs w:val="28"/>
        </w:rPr>
      </w:pPr>
      <w:r>
        <w:rPr>
          <w:rFonts w:ascii="Times New Roman" w:hAnsi="Times New Roman"/>
          <w:sz w:val="28"/>
          <w:szCs w:val="28"/>
        </w:rPr>
        <w:t>Più 4 Guglie  25 mq X 5 piani = 125 mq X 4 = 500 mq. Totale  13.500 mq</w:t>
      </w:r>
    </w:p>
    <w:p w:rsidR="00497752" w:rsidRDefault="00497752" w:rsidP="00497752">
      <w:pPr>
        <w:numPr>
          <w:ilvl w:val="0"/>
          <w:numId w:val="5"/>
        </w:numPr>
        <w:jc w:val="both"/>
        <w:rPr>
          <w:rFonts w:ascii="Times New Roman" w:hAnsi="Times New Roman"/>
          <w:sz w:val="28"/>
          <w:szCs w:val="28"/>
        </w:rPr>
      </w:pPr>
      <w:r>
        <w:rPr>
          <w:rFonts w:ascii="Times New Roman" w:hAnsi="Times New Roman"/>
          <w:sz w:val="28"/>
          <w:szCs w:val="28"/>
        </w:rPr>
        <w:t>Più parco antistante 100 m lungo X 100 metri largo = 10.000 mq X 50 euro/mq = 500.000 euro</w:t>
      </w:r>
    </w:p>
    <w:p w:rsidR="00497752" w:rsidRDefault="00497752" w:rsidP="00497752">
      <w:pPr>
        <w:numPr>
          <w:ilvl w:val="0"/>
          <w:numId w:val="5"/>
        </w:numPr>
        <w:jc w:val="both"/>
        <w:rPr>
          <w:rFonts w:ascii="Times New Roman" w:hAnsi="Times New Roman"/>
          <w:sz w:val="28"/>
          <w:szCs w:val="28"/>
        </w:rPr>
      </w:pPr>
      <w:r>
        <w:rPr>
          <w:rFonts w:ascii="Times New Roman" w:hAnsi="Times New Roman"/>
          <w:sz w:val="28"/>
          <w:szCs w:val="28"/>
        </w:rPr>
        <w:lastRenderedPageBreak/>
        <w:t>Totale 13.500 X 5.000 euro/mq = 67.500.000 euro + 500.000 euro parco = 68.000.000 euro</w:t>
      </w:r>
    </w:p>
    <w:p w:rsidR="00497752" w:rsidRDefault="00497752" w:rsidP="00497752">
      <w:pPr>
        <w:numPr>
          <w:ilvl w:val="0"/>
          <w:numId w:val="5"/>
        </w:numPr>
        <w:jc w:val="both"/>
        <w:rPr>
          <w:rFonts w:ascii="Times New Roman" w:hAnsi="Times New Roman"/>
          <w:sz w:val="28"/>
          <w:szCs w:val="28"/>
        </w:rPr>
      </w:pPr>
      <w:r>
        <w:rPr>
          <w:rFonts w:ascii="Times New Roman" w:hAnsi="Times New Roman"/>
          <w:sz w:val="28"/>
          <w:szCs w:val="28"/>
        </w:rPr>
        <w:t xml:space="preserve">Otto edifici di servizio Zona Fiere </w:t>
      </w:r>
    </w:p>
    <w:p w:rsidR="00497752" w:rsidRDefault="00497752" w:rsidP="00497752">
      <w:pPr>
        <w:numPr>
          <w:ilvl w:val="0"/>
          <w:numId w:val="5"/>
        </w:numPr>
        <w:jc w:val="both"/>
        <w:rPr>
          <w:rFonts w:ascii="Times New Roman" w:hAnsi="Times New Roman"/>
          <w:sz w:val="28"/>
          <w:szCs w:val="28"/>
        </w:rPr>
      </w:pPr>
      <w:r>
        <w:rPr>
          <w:rFonts w:ascii="Times New Roman" w:hAnsi="Times New Roman"/>
          <w:sz w:val="28"/>
          <w:szCs w:val="28"/>
        </w:rPr>
        <w:t>13 edifici 20 metri lunghi X 10 larghi = 200 mq X 2 piani = 400 mq  X 5000 euro/mq = 2.000.000 X 13 = 26 milioni di euro</w:t>
      </w:r>
    </w:p>
    <w:p w:rsidR="00497752" w:rsidRDefault="00497752" w:rsidP="00497752">
      <w:pPr>
        <w:numPr>
          <w:ilvl w:val="0"/>
          <w:numId w:val="5"/>
        </w:numPr>
        <w:jc w:val="both"/>
        <w:rPr>
          <w:rFonts w:ascii="Times New Roman" w:hAnsi="Times New Roman"/>
          <w:sz w:val="28"/>
          <w:szCs w:val="28"/>
        </w:rPr>
      </w:pPr>
      <w:r>
        <w:rPr>
          <w:rFonts w:ascii="Times New Roman" w:hAnsi="Times New Roman"/>
          <w:sz w:val="28"/>
          <w:szCs w:val="28"/>
        </w:rPr>
        <w:t xml:space="preserve">Edificio centrale di servizio </w:t>
      </w:r>
    </w:p>
    <w:p w:rsidR="00497752" w:rsidRPr="009613DF" w:rsidRDefault="00497752" w:rsidP="00497752">
      <w:pPr>
        <w:numPr>
          <w:ilvl w:val="0"/>
          <w:numId w:val="5"/>
        </w:numPr>
        <w:jc w:val="both"/>
        <w:rPr>
          <w:rFonts w:ascii="Times New Roman" w:hAnsi="Times New Roman"/>
          <w:sz w:val="28"/>
          <w:szCs w:val="28"/>
        </w:rPr>
      </w:pPr>
      <w:r>
        <w:rPr>
          <w:rFonts w:ascii="Times New Roman" w:hAnsi="Times New Roman"/>
          <w:sz w:val="28"/>
          <w:szCs w:val="28"/>
        </w:rPr>
        <w:t xml:space="preserve">50 metri largo X 50 metri lungo = 2500 mq X 5 piani = 12.500 mq X 5.000 euro/mq = 62,5 milioni di euro </w:t>
      </w:r>
      <w:r w:rsidRPr="009613DF">
        <w:rPr>
          <w:rFonts w:ascii="Times New Roman" w:hAnsi="Times New Roman"/>
          <w:sz w:val="28"/>
          <w:szCs w:val="28"/>
        </w:rPr>
        <w:t xml:space="preserve"> </w:t>
      </w:r>
    </w:p>
    <w:p w:rsidR="00497752" w:rsidRDefault="00497752" w:rsidP="00497752">
      <w:pPr>
        <w:numPr>
          <w:ilvl w:val="0"/>
          <w:numId w:val="4"/>
        </w:numPr>
        <w:jc w:val="both"/>
        <w:rPr>
          <w:rFonts w:ascii="Times New Roman" w:hAnsi="Times New Roman"/>
          <w:sz w:val="28"/>
          <w:szCs w:val="28"/>
        </w:rPr>
      </w:pPr>
      <w:r>
        <w:rPr>
          <w:rFonts w:ascii="Times New Roman" w:hAnsi="Times New Roman"/>
          <w:sz w:val="28"/>
          <w:szCs w:val="28"/>
        </w:rPr>
        <w:t xml:space="preserve">– Costi parco annesso retrostante di 2.200 metri profondo e 2.800 metri largo </w:t>
      </w:r>
    </w:p>
    <w:p w:rsidR="00497752" w:rsidRDefault="00497752" w:rsidP="00497752">
      <w:pPr>
        <w:numPr>
          <w:ilvl w:val="0"/>
          <w:numId w:val="5"/>
        </w:numPr>
        <w:jc w:val="both"/>
        <w:rPr>
          <w:rFonts w:ascii="Times New Roman" w:hAnsi="Times New Roman"/>
          <w:sz w:val="28"/>
          <w:szCs w:val="28"/>
        </w:rPr>
      </w:pPr>
      <w:r>
        <w:rPr>
          <w:rFonts w:ascii="Times New Roman" w:hAnsi="Times New Roman"/>
          <w:sz w:val="28"/>
          <w:szCs w:val="28"/>
        </w:rPr>
        <w:t xml:space="preserve">2.200 m X 2.800 m = 6.160.000 mq </w:t>
      </w:r>
    </w:p>
    <w:p w:rsidR="00497752" w:rsidRDefault="00497752" w:rsidP="00497752">
      <w:pPr>
        <w:numPr>
          <w:ilvl w:val="0"/>
          <w:numId w:val="5"/>
        </w:numPr>
        <w:jc w:val="both"/>
        <w:rPr>
          <w:rFonts w:ascii="Times New Roman" w:hAnsi="Times New Roman"/>
          <w:sz w:val="28"/>
          <w:szCs w:val="28"/>
        </w:rPr>
      </w:pPr>
      <w:r>
        <w:rPr>
          <w:rFonts w:ascii="Times New Roman" w:hAnsi="Times New Roman"/>
          <w:sz w:val="28"/>
          <w:szCs w:val="28"/>
        </w:rPr>
        <w:t xml:space="preserve">6.160.000 mq X 50 euro/mq = 308.000.000 euro, cioè 308  milioni di euro </w:t>
      </w:r>
    </w:p>
    <w:p w:rsidR="00497752" w:rsidRDefault="00497752" w:rsidP="00497752">
      <w:pPr>
        <w:numPr>
          <w:ilvl w:val="0"/>
          <w:numId w:val="5"/>
        </w:numPr>
        <w:jc w:val="both"/>
        <w:rPr>
          <w:rFonts w:ascii="Times New Roman" w:hAnsi="Times New Roman"/>
          <w:sz w:val="28"/>
          <w:szCs w:val="28"/>
        </w:rPr>
      </w:pPr>
      <w:r>
        <w:rPr>
          <w:rFonts w:ascii="Times New Roman" w:hAnsi="Times New Roman"/>
          <w:sz w:val="28"/>
          <w:szCs w:val="28"/>
        </w:rPr>
        <w:t>Costo edifici di servizio e architetture da giardino</w:t>
      </w:r>
    </w:p>
    <w:p w:rsidR="00497752" w:rsidRDefault="00497752" w:rsidP="00497752">
      <w:pPr>
        <w:numPr>
          <w:ilvl w:val="0"/>
          <w:numId w:val="5"/>
        </w:numPr>
        <w:jc w:val="both"/>
        <w:rPr>
          <w:rFonts w:ascii="Times New Roman" w:hAnsi="Times New Roman"/>
          <w:sz w:val="28"/>
          <w:szCs w:val="28"/>
        </w:rPr>
      </w:pPr>
      <w:r>
        <w:rPr>
          <w:rFonts w:ascii="Times New Roman" w:hAnsi="Times New Roman"/>
          <w:sz w:val="28"/>
          <w:szCs w:val="28"/>
        </w:rPr>
        <w:t xml:space="preserve">70 metri lunghi e 29 metri larghi = 1.400 mq X 4 piani = 5.600 metri quadri X 5.000 euro/mq = 28 milioni euro X 4 edifici = 112 milioni di euro </w:t>
      </w:r>
    </w:p>
    <w:p w:rsidR="00497752" w:rsidRDefault="00497752" w:rsidP="00497752">
      <w:pPr>
        <w:numPr>
          <w:ilvl w:val="0"/>
          <w:numId w:val="5"/>
        </w:numPr>
        <w:jc w:val="both"/>
        <w:rPr>
          <w:rFonts w:ascii="Times New Roman" w:hAnsi="Times New Roman"/>
          <w:sz w:val="28"/>
          <w:szCs w:val="28"/>
        </w:rPr>
      </w:pPr>
      <w:r>
        <w:rPr>
          <w:rFonts w:ascii="Times New Roman" w:hAnsi="Times New Roman"/>
          <w:sz w:val="28"/>
          <w:szCs w:val="28"/>
        </w:rPr>
        <w:t xml:space="preserve">6 casolari </w:t>
      </w:r>
    </w:p>
    <w:p w:rsidR="00497752" w:rsidRPr="00B30D91" w:rsidRDefault="00497752" w:rsidP="00497752">
      <w:pPr>
        <w:numPr>
          <w:ilvl w:val="0"/>
          <w:numId w:val="5"/>
        </w:numPr>
        <w:jc w:val="both"/>
        <w:rPr>
          <w:rFonts w:ascii="Times New Roman" w:hAnsi="Times New Roman"/>
          <w:sz w:val="28"/>
          <w:szCs w:val="28"/>
        </w:rPr>
      </w:pPr>
      <w:r>
        <w:rPr>
          <w:rFonts w:ascii="Times New Roman" w:hAnsi="Times New Roman"/>
          <w:sz w:val="28"/>
          <w:szCs w:val="28"/>
        </w:rPr>
        <w:t xml:space="preserve">200 mq X 6 casolari = 200 mq X 6 = 1200 mq X 5.000 euro/mq = 6.000.000 euro </w:t>
      </w:r>
    </w:p>
    <w:p w:rsidR="00497752" w:rsidRDefault="00497752" w:rsidP="00497752">
      <w:pPr>
        <w:ind w:left="1080"/>
        <w:jc w:val="both"/>
        <w:rPr>
          <w:rFonts w:ascii="Times New Roman" w:hAnsi="Times New Roman"/>
          <w:sz w:val="28"/>
          <w:szCs w:val="28"/>
          <w:u w:val="single"/>
        </w:rPr>
      </w:pPr>
      <w:r>
        <w:rPr>
          <w:rFonts w:ascii="Times New Roman" w:hAnsi="Times New Roman"/>
          <w:sz w:val="28"/>
          <w:szCs w:val="28"/>
          <w:u w:val="single"/>
        </w:rPr>
        <w:t xml:space="preserve">TOTALE COSTI </w:t>
      </w:r>
    </w:p>
    <w:p w:rsidR="00497752" w:rsidRDefault="00497752" w:rsidP="00497752">
      <w:pPr>
        <w:numPr>
          <w:ilvl w:val="0"/>
          <w:numId w:val="5"/>
        </w:numPr>
        <w:jc w:val="both"/>
        <w:rPr>
          <w:rFonts w:ascii="Times New Roman" w:hAnsi="Times New Roman"/>
          <w:sz w:val="28"/>
          <w:szCs w:val="28"/>
        </w:rPr>
      </w:pPr>
      <w:r>
        <w:rPr>
          <w:rFonts w:ascii="Times New Roman" w:hAnsi="Times New Roman"/>
          <w:sz w:val="28"/>
          <w:szCs w:val="28"/>
        </w:rPr>
        <w:t xml:space="preserve">Costo strade             9,6 milioni di euro </w:t>
      </w:r>
    </w:p>
    <w:p w:rsidR="00497752" w:rsidRDefault="00497752" w:rsidP="00497752">
      <w:pPr>
        <w:numPr>
          <w:ilvl w:val="0"/>
          <w:numId w:val="5"/>
        </w:numPr>
        <w:jc w:val="both"/>
        <w:rPr>
          <w:rFonts w:ascii="Times New Roman" w:hAnsi="Times New Roman"/>
          <w:sz w:val="28"/>
          <w:szCs w:val="28"/>
        </w:rPr>
      </w:pPr>
      <w:r w:rsidRPr="00120445">
        <w:rPr>
          <w:rFonts w:ascii="Times New Roman" w:hAnsi="Times New Roman"/>
          <w:sz w:val="28"/>
          <w:szCs w:val="28"/>
        </w:rPr>
        <w:t xml:space="preserve">Edificio d’ingresso </w:t>
      </w:r>
      <w:r>
        <w:rPr>
          <w:rFonts w:ascii="Times New Roman" w:hAnsi="Times New Roman"/>
          <w:sz w:val="28"/>
          <w:szCs w:val="28"/>
        </w:rPr>
        <w:tab/>
        <w:t xml:space="preserve">68 milioni di euro </w:t>
      </w:r>
    </w:p>
    <w:p w:rsidR="00497752" w:rsidRDefault="00497752" w:rsidP="00497752">
      <w:pPr>
        <w:numPr>
          <w:ilvl w:val="0"/>
          <w:numId w:val="5"/>
        </w:numPr>
        <w:jc w:val="both"/>
        <w:rPr>
          <w:rFonts w:ascii="Times New Roman" w:hAnsi="Times New Roman"/>
          <w:sz w:val="28"/>
          <w:szCs w:val="28"/>
        </w:rPr>
      </w:pPr>
      <w:r>
        <w:rPr>
          <w:rFonts w:ascii="Times New Roman" w:hAnsi="Times New Roman"/>
          <w:sz w:val="28"/>
          <w:szCs w:val="28"/>
        </w:rPr>
        <w:t>Edificio centrale       62,5</w:t>
      </w:r>
    </w:p>
    <w:p w:rsidR="00497752" w:rsidRDefault="00497752" w:rsidP="00497752">
      <w:pPr>
        <w:numPr>
          <w:ilvl w:val="0"/>
          <w:numId w:val="5"/>
        </w:numPr>
        <w:jc w:val="both"/>
        <w:rPr>
          <w:rFonts w:ascii="Times New Roman" w:hAnsi="Times New Roman"/>
          <w:sz w:val="28"/>
          <w:szCs w:val="28"/>
        </w:rPr>
      </w:pPr>
      <w:r>
        <w:rPr>
          <w:rFonts w:ascii="Times New Roman" w:hAnsi="Times New Roman"/>
          <w:sz w:val="28"/>
          <w:szCs w:val="28"/>
        </w:rPr>
        <w:t>Edifici di servizio     26</w:t>
      </w:r>
    </w:p>
    <w:p w:rsidR="00497752" w:rsidRDefault="00497752" w:rsidP="00497752">
      <w:pPr>
        <w:numPr>
          <w:ilvl w:val="0"/>
          <w:numId w:val="5"/>
        </w:numPr>
        <w:jc w:val="both"/>
        <w:rPr>
          <w:rFonts w:ascii="Times New Roman" w:hAnsi="Times New Roman"/>
          <w:sz w:val="28"/>
          <w:szCs w:val="28"/>
        </w:rPr>
      </w:pPr>
      <w:r>
        <w:rPr>
          <w:rFonts w:ascii="Times New Roman" w:hAnsi="Times New Roman"/>
          <w:sz w:val="28"/>
          <w:szCs w:val="28"/>
        </w:rPr>
        <w:t xml:space="preserve">Parco                      308 milioni di euro </w:t>
      </w:r>
    </w:p>
    <w:p w:rsidR="00497752" w:rsidRDefault="00497752" w:rsidP="00497752">
      <w:pPr>
        <w:numPr>
          <w:ilvl w:val="0"/>
          <w:numId w:val="5"/>
        </w:numPr>
        <w:jc w:val="both"/>
        <w:rPr>
          <w:rFonts w:ascii="Times New Roman" w:hAnsi="Times New Roman"/>
          <w:sz w:val="28"/>
          <w:szCs w:val="28"/>
        </w:rPr>
      </w:pPr>
      <w:r>
        <w:rPr>
          <w:rFonts w:ascii="Times New Roman" w:hAnsi="Times New Roman"/>
          <w:sz w:val="28"/>
          <w:szCs w:val="28"/>
        </w:rPr>
        <w:t xml:space="preserve">Edifici di servizio  112 </w:t>
      </w:r>
    </w:p>
    <w:p w:rsidR="00497752" w:rsidRDefault="00497752" w:rsidP="00497752">
      <w:pPr>
        <w:numPr>
          <w:ilvl w:val="0"/>
          <w:numId w:val="5"/>
        </w:numPr>
        <w:jc w:val="both"/>
        <w:rPr>
          <w:rFonts w:ascii="Times New Roman" w:hAnsi="Times New Roman"/>
          <w:sz w:val="28"/>
          <w:szCs w:val="28"/>
        </w:rPr>
      </w:pPr>
      <w:r>
        <w:rPr>
          <w:rFonts w:ascii="Times New Roman" w:hAnsi="Times New Roman"/>
          <w:sz w:val="28"/>
          <w:szCs w:val="28"/>
        </w:rPr>
        <w:t>Casolari                   6,00 milioni di euro</w:t>
      </w:r>
    </w:p>
    <w:p w:rsidR="00497752" w:rsidRPr="00120445" w:rsidRDefault="00497752" w:rsidP="00497752">
      <w:pPr>
        <w:numPr>
          <w:ilvl w:val="0"/>
          <w:numId w:val="5"/>
        </w:numPr>
        <w:jc w:val="both"/>
        <w:rPr>
          <w:rFonts w:ascii="Times New Roman" w:hAnsi="Times New Roman"/>
          <w:sz w:val="28"/>
          <w:szCs w:val="28"/>
        </w:rPr>
      </w:pPr>
      <w:r>
        <w:rPr>
          <w:rFonts w:ascii="Times New Roman" w:hAnsi="Times New Roman"/>
          <w:sz w:val="28"/>
          <w:szCs w:val="28"/>
        </w:rPr>
        <w:t xml:space="preserve">Totale </w:t>
      </w:r>
      <w:r>
        <w:rPr>
          <w:rFonts w:ascii="Times New Roman" w:hAnsi="Times New Roman"/>
          <w:sz w:val="28"/>
          <w:szCs w:val="28"/>
        </w:rPr>
        <w:tab/>
      </w:r>
      <w:r>
        <w:rPr>
          <w:rFonts w:ascii="Times New Roman" w:hAnsi="Times New Roman"/>
          <w:sz w:val="28"/>
          <w:szCs w:val="28"/>
        </w:rPr>
        <w:tab/>
        <w:t xml:space="preserve">      592,1 milioni di euro  </w:t>
      </w:r>
    </w:p>
    <w:p w:rsidR="00497752" w:rsidRPr="00E84C15" w:rsidRDefault="00497752" w:rsidP="00497752">
      <w:pPr>
        <w:ind w:firstLine="708"/>
        <w:jc w:val="both"/>
        <w:rPr>
          <w:rFonts w:ascii="Times New Roman" w:hAnsi="Times New Roman"/>
          <w:sz w:val="28"/>
          <w:szCs w:val="28"/>
        </w:rPr>
      </w:pPr>
      <w:r w:rsidRPr="00E84C15">
        <w:rPr>
          <w:rFonts w:ascii="Times New Roman" w:hAnsi="Times New Roman"/>
          <w:sz w:val="28"/>
          <w:szCs w:val="28"/>
        </w:rPr>
        <w:lastRenderedPageBreak/>
        <w:t>La costruzione di edifici di pregio architettonico è giustificata dal fatto che il porto</w:t>
      </w:r>
      <w:r>
        <w:rPr>
          <w:rFonts w:ascii="Times New Roman" w:hAnsi="Times New Roman"/>
          <w:sz w:val="28"/>
          <w:szCs w:val="28"/>
        </w:rPr>
        <w:t xml:space="preserve"> turistico e la sona fiere hanno soprattutto </w:t>
      </w:r>
      <w:r w:rsidRPr="00E84C15">
        <w:rPr>
          <w:rFonts w:ascii="Times New Roman" w:hAnsi="Times New Roman"/>
          <w:sz w:val="28"/>
          <w:szCs w:val="28"/>
        </w:rPr>
        <w:t xml:space="preserve">  scopi turistici, nel senso che il valore artistico degli edifici di servizio </w:t>
      </w:r>
      <w:r w:rsidRPr="00E84C15">
        <w:rPr>
          <w:rFonts w:ascii="Times New Roman" w:hAnsi="Times New Roman"/>
          <w:b/>
          <w:sz w:val="28"/>
          <w:szCs w:val="28"/>
        </w:rPr>
        <w:t>costituisce una attrattiva turistica</w:t>
      </w:r>
      <w:r w:rsidRPr="00E84C15">
        <w:rPr>
          <w:rFonts w:ascii="Times New Roman" w:hAnsi="Times New Roman"/>
          <w:sz w:val="28"/>
          <w:szCs w:val="28"/>
        </w:rPr>
        <w:t xml:space="preserve">; in quanto essi  si inseriscono  e si armonizzano con </w:t>
      </w:r>
      <w:r>
        <w:rPr>
          <w:rFonts w:ascii="Times New Roman" w:hAnsi="Times New Roman"/>
          <w:sz w:val="28"/>
          <w:szCs w:val="28"/>
        </w:rPr>
        <w:t xml:space="preserve"> la natura   della Sardegna</w:t>
      </w:r>
      <w:r w:rsidRPr="00E84C15">
        <w:rPr>
          <w:rFonts w:ascii="Times New Roman" w:hAnsi="Times New Roman"/>
          <w:sz w:val="28"/>
          <w:szCs w:val="28"/>
        </w:rPr>
        <w:t xml:space="preserve"> di particolare bellezza ed armonia estetica. </w:t>
      </w:r>
    </w:p>
    <w:p w:rsidR="00497752" w:rsidRDefault="00497752" w:rsidP="00497752">
      <w:pPr>
        <w:ind w:firstLine="708"/>
        <w:jc w:val="both"/>
        <w:rPr>
          <w:rFonts w:ascii="Times New Roman" w:hAnsi="Times New Roman"/>
          <w:sz w:val="28"/>
          <w:szCs w:val="28"/>
        </w:rPr>
      </w:pPr>
      <w:r w:rsidRPr="00E84C15">
        <w:rPr>
          <w:rFonts w:ascii="Times New Roman" w:hAnsi="Times New Roman"/>
          <w:sz w:val="28"/>
          <w:szCs w:val="28"/>
        </w:rPr>
        <w:t>Si può altresì p</w:t>
      </w:r>
      <w:r>
        <w:rPr>
          <w:rFonts w:ascii="Times New Roman" w:hAnsi="Times New Roman"/>
          <w:sz w:val="28"/>
          <w:szCs w:val="28"/>
        </w:rPr>
        <w:t>revedere un collegamento tra la zona fiere, l’aeroporto di Tortolì   e il porto turistico di Quartu S.Elena con  Cagliari</w:t>
      </w:r>
      <w:r w:rsidRPr="00E84C15">
        <w:rPr>
          <w:rFonts w:ascii="Times New Roman" w:hAnsi="Times New Roman"/>
          <w:sz w:val="28"/>
          <w:szCs w:val="28"/>
        </w:rPr>
        <w:t>, attraverso la costruzione di una rete ferroviaria a levitazione magnetica, che come a Shanghai collega il porto di Shanghai con l’aeroporto distante circa 50 km; qu</w:t>
      </w:r>
      <w:r>
        <w:rPr>
          <w:rFonts w:ascii="Times New Roman" w:hAnsi="Times New Roman"/>
          <w:sz w:val="28"/>
          <w:szCs w:val="28"/>
        </w:rPr>
        <w:t xml:space="preserve">i i treni viaggiano a 500 Kmh. </w:t>
      </w:r>
    </w:p>
    <w:p w:rsidR="00497752" w:rsidRDefault="00497752" w:rsidP="00497752">
      <w:pPr>
        <w:ind w:firstLine="708"/>
        <w:jc w:val="both"/>
        <w:rPr>
          <w:rFonts w:ascii="Times New Roman" w:hAnsi="Times New Roman"/>
          <w:b/>
          <w:bCs/>
          <w:spacing w:val="4"/>
          <w:sz w:val="48"/>
          <w:szCs w:val="48"/>
          <w:u w:val="single"/>
        </w:rPr>
      </w:pPr>
      <w:r>
        <w:rPr>
          <w:rFonts w:ascii="Times New Roman" w:hAnsi="Times New Roman"/>
          <w:b/>
          <w:bCs/>
          <w:spacing w:val="4"/>
          <w:sz w:val="48"/>
          <w:szCs w:val="48"/>
          <w:u w:val="single"/>
        </w:rPr>
        <w:t>Supermercati del turismo</w:t>
      </w:r>
    </w:p>
    <w:p w:rsidR="00497752" w:rsidRPr="00E31994" w:rsidRDefault="00497752" w:rsidP="00497752">
      <w:pPr>
        <w:pStyle w:val="m519550163822940001msoplaintext"/>
        <w:ind w:left="720"/>
        <w:jc w:val="both"/>
        <w:rPr>
          <w:rStyle w:val="hgkelc"/>
          <w:b/>
          <w:color w:val="202124"/>
          <w:sz w:val="28"/>
          <w:szCs w:val="28"/>
          <w:u w:val="single"/>
          <w:shd w:val="clear" w:color="auto" w:fill="FFFFFF"/>
        </w:rPr>
      </w:pPr>
      <w:r w:rsidRPr="00E31994">
        <w:rPr>
          <w:rStyle w:val="hgkelc"/>
          <w:b/>
          <w:color w:val="202124"/>
          <w:sz w:val="28"/>
          <w:szCs w:val="28"/>
          <w:u w:val="single"/>
          <w:shd w:val="clear" w:color="auto" w:fill="FFFFFF"/>
        </w:rPr>
        <w:t>Supe</w:t>
      </w:r>
      <w:r>
        <w:rPr>
          <w:rStyle w:val="hgkelc"/>
          <w:b/>
          <w:color w:val="202124"/>
          <w:sz w:val="28"/>
          <w:szCs w:val="28"/>
          <w:u w:val="single"/>
          <w:shd w:val="clear" w:color="auto" w:fill="FFFFFF"/>
        </w:rPr>
        <w:t>rmercati del turismo divisi in 8</w:t>
      </w:r>
      <w:r w:rsidRPr="00E31994">
        <w:rPr>
          <w:rStyle w:val="hgkelc"/>
          <w:b/>
          <w:color w:val="202124"/>
          <w:sz w:val="28"/>
          <w:szCs w:val="28"/>
          <w:u w:val="single"/>
          <w:shd w:val="clear" w:color="auto" w:fill="FFFFFF"/>
        </w:rPr>
        <w:t xml:space="preserve"> settori</w:t>
      </w:r>
    </w:p>
    <w:p w:rsidR="00497752" w:rsidRPr="00E31994" w:rsidRDefault="00497752" w:rsidP="00497752">
      <w:pPr>
        <w:pStyle w:val="m519550163822940001msoplaintext"/>
        <w:ind w:left="720" w:firstLine="696"/>
        <w:jc w:val="both"/>
        <w:rPr>
          <w:rStyle w:val="hgkelc"/>
          <w:color w:val="202124"/>
          <w:sz w:val="28"/>
          <w:szCs w:val="28"/>
          <w:shd w:val="clear" w:color="auto" w:fill="FFFFFF"/>
        </w:rPr>
      </w:pPr>
      <w:r>
        <w:rPr>
          <w:rStyle w:val="hgkelc"/>
          <w:color w:val="202124"/>
          <w:sz w:val="28"/>
          <w:szCs w:val="28"/>
          <w:shd w:val="clear" w:color="auto" w:fill="FFFFFF"/>
        </w:rPr>
        <w:t>S</w:t>
      </w:r>
      <w:r w:rsidRPr="00E31994">
        <w:rPr>
          <w:rStyle w:val="hgkelc"/>
          <w:color w:val="202124"/>
          <w:sz w:val="28"/>
          <w:szCs w:val="28"/>
          <w:shd w:val="clear" w:color="auto" w:fill="FFFFFF"/>
        </w:rPr>
        <w:t xml:space="preserve">ette professionisti  sono quelli che gestiscono tutte le attività turistiche di ciascuna regione italiana, che verranno rappresentate nei supermercati del turismo, che sono previsti in ogni settore di decentramento provinciale. </w:t>
      </w:r>
    </w:p>
    <w:p w:rsidR="00497752" w:rsidRDefault="00497752" w:rsidP="00497752">
      <w:pPr>
        <w:pStyle w:val="m519550163822940001msoplaintext"/>
        <w:ind w:left="720" w:firstLine="696"/>
        <w:jc w:val="both"/>
        <w:rPr>
          <w:rStyle w:val="hgkelc"/>
          <w:color w:val="202124"/>
          <w:sz w:val="28"/>
          <w:szCs w:val="28"/>
          <w:shd w:val="clear" w:color="auto" w:fill="FFFFFF"/>
        </w:rPr>
      </w:pPr>
      <w:r w:rsidRPr="00E31994">
        <w:rPr>
          <w:rStyle w:val="hgkelc"/>
          <w:color w:val="202124"/>
          <w:sz w:val="28"/>
          <w:szCs w:val="28"/>
          <w:shd w:val="clear" w:color="auto" w:fill="FFFFFF"/>
        </w:rPr>
        <w:t xml:space="preserve">Questi </w:t>
      </w:r>
      <w:r>
        <w:rPr>
          <w:rStyle w:val="hgkelc"/>
          <w:color w:val="202124"/>
          <w:sz w:val="28"/>
          <w:szCs w:val="28"/>
          <w:shd w:val="clear" w:color="auto" w:fill="FFFFFF"/>
        </w:rPr>
        <w:t>attualmente in Italia non esistono, ma sarebbero molto utili per gestire tutte le attività turistiche; e quindi anche quelle che potrebbero derivare dalla nuova sistemazione urbanistica di  Carpineto Romano.</w:t>
      </w:r>
    </w:p>
    <w:p w:rsidR="00497752" w:rsidRDefault="00497752" w:rsidP="00497752">
      <w:pPr>
        <w:pStyle w:val="m519550163822940001msoplaintext"/>
        <w:ind w:left="720" w:firstLine="696"/>
        <w:jc w:val="both"/>
        <w:rPr>
          <w:rStyle w:val="hgkelc"/>
          <w:color w:val="202124"/>
          <w:sz w:val="28"/>
          <w:szCs w:val="28"/>
          <w:shd w:val="clear" w:color="auto" w:fill="FFFFFF"/>
        </w:rPr>
      </w:pPr>
      <w:r>
        <w:rPr>
          <w:rStyle w:val="hgkelc"/>
          <w:color w:val="202124"/>
          <w:sz w:val="28"/>
          <w:szCs w:val="28"/>
          <w:shd w:val="clear" w:color="auto" w:fill="FFFFFF"/>
        </w:rPr>
        <w:t xml:space="preserve">In questi supermercati vi potrebbero essere tutte le informazioni sulle bellezze paesaggistiche, storiche e artistiche dei  comuni limitrofi, come nel caso di Carpineto i comuni di Segni, Maenza, Gorga, Montelanico, Norma e Bassiano </w:t>
      </w:r>
    </w:p>
    <w:p w:rsidR="00497752" w:rsidRPr="00E31994" w:rsidRDefault="00497752" w:rsidP="00497752">
      <w:pPr>
        <w:pStyle w:val="m519550163822940001msoplaintext"/>
        <w:ind w:left="720" w:firstLine="696"/>
        <w:jc w:val="both"/>
        <w:rPr>
          <w:rStyle w:val="hgkelc"/>
          <w:color w:val="202124"/>
          <w:sz w:val="28"/>
          <w:szCs w:val="28"/>
          <w:shd w:val="clear" w:color="auto" w:fill="FFFFFF"/>
        </w:rPr>
      </w:pPr>
      <w:r>
        <w:rPr>
          <w:rStyle w:val="hgkelc"/>
          <w:color w:val="202124"/>
          <w:sz w:val="28"/>
          <w:szCs w:val="28"/>
          <w:shd w:val="clear" w:color="auto" w:fill="FFFFFF"/>
        </w:rPr>
        <w:t xml:space="preserve">Nella prevista loro organizzazione, essi verrebbero </w:t>
      </w:r>
      <w:r w:rsidRPr="00E31994">
        <w:rPr>
          <w:rStyle w:val="hgkelc"/>
          <w:color w:val="202124"/>
          <w:sz w:val="28"/>
          <w:szCs w:val="28"/>
          <w:shd w:val="clear" w:color="auto" w:fill="FFFFFF"/>
        </w:rPr>
        <w:t xml:space="preserve"> coordinati dal supermercato del turismo del comune capoluogo di provincia  di una certa regione, che verrà coordinato dal supermercato del turismo del capoluogo di regione di ciascuna regione italiana, che a sua volta coordinerà quelli dei capoluoghi di regione di ciascun settore di decentramento nazionale nord centro e sud Italia. Questi supermercati del turismo analoghi ai grandi centri commerciali, forniscono  la fotografia dei reperti storici, artistici, architettonici, archeologici  e paesaggistici di ciascun settore di decentramento provinciale e permettono la visione di tali reperti nei quattro settori in cui sono divisi. </w:t>
      </w:r>
    </w:p>
    <w:p w:rsidR="00497752" w:rsidRDefault="00497752" w:rsidP="00497752">
      <w:pPr>
        <w:pStyle w:val="m519550163822940001msoplaintext"/>
        <w:ind w:left="720" w:firstLine="696"/>
        <w:jc w:val="both"/>
        <w:rPr>
          <w:rStyle w:val="hgkelc"/>
          <w:color w:val="202124"/>
          <w:sz w:val="28"/>
          <w:szCs w:val="28"/>
          <w:shd w:val="clear" w:color="auto" w:fill="FFFFFF"/>
        </w:rPr>
      </w:pPr>
      <w:r w:rsidRPr="00E31994">
        <w:rPr>
          <w:rStyle w:val="hgkelc"/>
          <w:color w:val="202124"/>
          <w:sz w:val="28"/>
          <w:szCs w:val="28"/>
          <w:shd w:val="clear" w:color="auto" w:fill="FFFFFF"/>
        </w:rPr>
        <w:t xml:space="preserve">Qui gli usufruitori del bene turistico si recano per acquistare le varie forme di turismo che sono esemplificate nei vari pacchetti turistici. L’acquisto si può fare anche via internet, ma recandosi sul posto dei supermercati del turismo,  vi è una maggiore possibilità di vedere  e valutare  la qualità  e la </w:t>
      </w:r>
      <w:r w:rsidRPr="00E31994">
        <w:rPr>
          <w:rStyle w:val="hgkelc"/>
          <w:color w:val="202124"/>
          <w:sz w:val="28"/>
          <w:szCs w:val="28"/>
          <w:shd w:val="clear" w:color="auto" w:fill="FFFFFF"/>
        </w:rPr>
        <w:lastRenderedPageBreak/>
        <w:t xml:space="preserve">quantità  del bene turistico, che viene illustrato con vari sistemi visivi e quindi con filmati di vario genere. </w:t>
      </w:r>
    </w:p>
    <w:p w:rsidR="00497752" w:rsidRDefault="00497752" w:rsidP="00497752">
      <w:pPr>
        <w:pStyle w:val="m519550163822940001msoplaintext"/>
        <w:ind w:left="720" w:firstLine="696"/>
        <w:jc w:val="both"/>
        <w:rPr>
          <w:rStyle w:val="hgkelc"/>
          <w:color w:val="202124"/>
          <w:sz w:val="28"/>
          <w:szCs w:val="28"/>
          <w:shd w:val="clear" w:color="auto" w:fill="FFFFFF"/>
        </w:rPr>
      </w:pPr>
      <w:r>
        <w:rPr>
          <w:rStyle w:val="hgkelc"/>
          <w:color w:val="202124"/>
          <w:sz w:val="28"/>
          <w:szCs w:val="28"/>
          <w:shd w:val="clear" w:color="auto" w:fill="FFFFFF"/>
        </w:rPr>
        <w:t xml:space="preserve">Se venissero edificati a Roma, Napoli, Salerno e altre province   e nelle zone fiere dei  loro settori di decentramento, essi potrebbero fornire le notizie turistiche relative ai numerosi centri della provincia;  e alla loro superiore organizzazione urbanistica, che permetterà di usufruire i  relativi  beni turistici. Essi sono  relativi alla nuova  architettura degli edifici guida, delle architetture da giardino dei parchi, delle vie verdi e dei percorsi artistici, oltre  poi ad usufruire i beni turistici del contatto con la natura e dei vari sport che si potranno praticare nelle aree verdi organizzate in questi centri urbani. </w:t>
      </w:r>
    </w:p>
    <w:p w:rsidR="00497752" w:rsidRPr="0094057F" w:rsidRDefault="00497752" w:rsidP="00497752">
      <w:pPr>
        <w:shd w:val="clear" w:color="auto" w:fill="FFFFFF"/>
        <w:spacing w:after="0" w:line="240" w:lineRule="auto"/>
        <w:ind w:firstLine="708"/>
        <w:jc w:val="center"/>
        <w:rPr>
          <w:rFonts w:ascii="Times New Roman" w:hAnsi="Times New Roman"/>
          <w:bCs/>
          <w:spacing w:val="4"/>
          <w:sz w:val="40"/>
          <w:szCs w:val="40"/>
          <w:u w:val="single"/>
        </w:rPr>
      </w:pPr>
      <w:r>
        <w:rPr>
          <w:rFonts w:ascii="Times New Roman" w:hAnsi="Times New Roman"/>
          <w:bCs/>
          <w:spacing w:val="4"/>
          <w:sz w:val="40"/>
          <w:szCs w:val="40"/>
          <w:u w:val="single"/>
        </w:rPr>
        <w:t xml:space="preserve">OPERATORI TURISTICI </w:t>
      </w:r>
      <w:r w:rsidRPr="0094057F">
        <w:rPr>
          <w:rFonts w:ascii="Times New Roman" w:hAnsi="Times New Roman"/>
          <w:bCs/>
          <w:spacing w:val="4"/>
          <w:sz w:val="40"/>
          <w:szCs w:val="40"/>
          <w:u w:val="single"/>
        </w:rPr>
        <w:t xml:space="preserve"> E SUPERMERCA</w:t>
      </w:r>
      <w:r>
        <w:rPr>
          <w:rFonts w:ascii="Times New Roman" w:hAnsi="Times New Roman"/>
          <w:bCs/>
          <w:spacing w:val="4"/>
          <w:sz w:val="40"/>
          <w:szCs w:val="40"/>
          <w:u w:val="single"/>
        </w:rPr>
        <w:t>TI DEL T</w:t>
      </w:r>
      <w:r w:rsidRPr="0094057F">
        <w:rPr>
          <w:rFonts w:ascii="Times New Roman" w:hAnsi="Times New Roman"/>
          <w:bCs/>
          <w:spacing w:val="4"/>
          <w:sz w:val="40"/>
          <w:szCs w:val="40"/>
          <w:u w:val="single"/>
        </w:rPr>
        <w:t>URISMO</w:t>
      </w:r>
    </w:p>
    <w:p w:rsidR="00497752" w:rsidRDefault="00497752" w:rsidP="00497752">
      <w:pPr>
        <w:shd w:val="clear" w:color="auto" w:fill="FFFFFF"/>
        <w:spacing w:after="0" w:line="240" w:lineRule="auto"/>
        <w:ind w:firstLine="708"/>
        <w:jc w:val="both"/>
        <w:rPr>
          <w:rFonts w:ascii="Times New Roman" w:hAnsi="Times New Roman"/>
          <w:bCs/>
          <w:spacing w:val="4"/>
          <w:sz w:val="28"/>
          <w:szCs w:val="28"/>
        </w:rPr>
      </w:pPr>
    </w:p>
    <w:p w:rsidR="00497752" w:rsidRDefault="00497752" w:rsidP="00497752">
      <w:pPr>
        <w:shd w:val="clear" w:color="auto" w:fill="FFFFFF"/>
        <w:spacing w:after="0" w:line="240" w:lineRule="auto"/>
        <w:ind w:firstLine="708"/>
        <w:jc w:val="both"/>
        <w:rPr>
          <w:rFonts w:ascii="Times New Roman" w:hAnsi="Times New Roman"/>
          <w:bCs/>
          <w:spacing w:val="4"/>
          <w:sz w:val="28"/>
          <w:szCs w:val="28"/>
        </w:rPr>
      </w:pPr>
      <w:r>
        <w:rPr>
          <w:rFonts w:ascii="Times New Roman" w:hAnsi="Times New Roman"/>
          <w:bCs/>
          <w:spacing w:val="4"/>
          <w:sz w:val="28"/>
          <w:szCs w:val="28"/>
        </w:rPr>
        <w:t xml:space="preserve">Si può prevedere di organizzare in modo superiore le attività turistiche con uno staff di operatori turistici che possono essere qui indicati: </w:t>
      </w:r>
    </w:p>
    <w:p w:rsidR="00497752" w:rsidRPr="00E5360D" w:rsidRDefault="00497752" w:rsidP="00497752">
      <w:pPr>
        <w:pStyle w:val="m519550163822940001msoplaintext"/>
        <w:ind w:firstLine="659"/>
        <w:jc w:val="both"/>
        <w:rPr>
          <w:b/>
          <w:iCs/>
          <w:color w:val="222222"/>
          <w:sz w:val="36"/>
          <w:szCs w:val="36"/>
          <w:u w:val="single"/>
        </w:rPr>
      </w:pPr>
      <w:r>
        <w:rPr>
          <w:b/>
          <w:iCs/>
          <w:color w:val="222222"/>
          <w:sz w:val="36"/>
          <w:szCs w:val="36"/>
          <w:u w:val="single"/>
        </w:rPr>
        <w:t>Sette figure professionali</w:t>
      </w:r>
    </w:p>
    <w:p w:rsidR="00497752" w:rsidRPr="00E31994" w:rsidRDefault="00497752" w:rsidP="00497752">
      <w:pPr>
        <w:pStyle w:val="m519550163822940001msoplaintext"/>
        <w:numPr>
          <w:ilvl w:val="0"/>
          <w:numId w:val="1"/>
        </w:numPr>
        <w:jc w:val="both"/>
        <w:rPr>
          <w:iCs/>
          <w:color w:val="222222"/>
          <w:sz w:val="28"/>
          <w:szCs w:val="28"/>
        </w:rPr>
      </w:pPr>
      <w:r>
        <w:rPr>
          <w:iCs/>
          <w:color w:val="222222"/>
          <w:sz w:val="36"/>
          <w:szCs w:val="36"/>
        </w:rPr>
        <w:t xml:space="preserve">– </w:t>
      </w:r>
      <w:r w:rsidRPr="00E31994">
        <w:rPr>
          <w:iCs/>
          <w:color w:val="222222"/>
          <w:sz w:val="28"/>
          <w:szCs w:val="28"/>
        </w:rPr>
        <w:t xml:space="preserve">il Marketing Strategist che ha il compito di creare l’immagine delle imprese turistiche. </w:t>
      </w:r>
    </w:p>
    <w:p w:rsidR="00497752" w:rsidRPr="00E31994" w:rsidRDefault="00497752" w:rsidP="00497752">
      <w:pPr>
        <w:pStyle w:val="m519550163822940001msoplaintext"/>
        <w:ind w:left="720"/>
        <w:jc w:val="both"/>
        <w:rPr>
          <w:rStyle w:val="hgkelc"/>
          <w:color w:val="202124"/>
          <w:sz w:val="28"/>
          <w:szCs w:val="28"/>
          <w:shd w:val="clear" w:color="auto" w:fill="FFFFFF"/>
        </w:rPr>
      </w:pPr>
      <w:r w:rsidRPr="00E31994">
        <w:rPr>
          <w:rStyle w:val="hgkelc"/>
          <w:color w:val="202124"/>
          <w:sz w:val="28"/>
          <w:szCs w:val="28"/>
          <w:shd w:val="clear" w:color="auto" w:fill="FFFFFF"/>
        </w:rPr>
        <w:t>Il  </w:t>
      </w:r>
      <w:r w:rsidRPr="00E31994">
        <w:rPr>
          <w:rStyle w:val="hgkelc"/>
          <w:b/>
          <w:bCs/>
          <w:color w:val="202124"/>
          <w:sz w:val="28"/>
          <w:szCs w:val="28"/>
          <w:shd w:val="clear" w:color="auto" w:fill="FFFFFF"/>
        </w:rPr>
        <w:t xml:space="preserve">Marketing Strategist è quindi </w:t>
      </w:r>
      <w:r w:rsidRPr="00E31994">
        <w:rPr>
          <w:rStyle w:val="hgkelc"/>
          <w:color w:val="202124"/>
          <w:sz w:val="28"/>
          <w:szCs w:val="28"/>
          <w:shd w:val="clear" w:color="auto" w:fill="FFFFFF"/>
        </w:rPr>
        <w:t> un professionista che si occupa di creare </w:t>
      </w:r>
      <w:r w:rsidRPr="00E31994">
        <w:rPr>
          <w:rStyle w:val="hgkelc"/>
          <w:b/>
          <w:bCs/>
          <w:color w:val="202124"/>
          <w:sz w:val="28"/>
          <w:szCs w:val="28"/>
          <w:shd w:val="clear" w:color="auto" w:fill="FFFFFF"/>
        </w:rPr>
        <w:t>e</w:t>
      </w:r>
      <w:r w:rsidRPr="00E31994">
        <w:rPr>
          <w:rStyle w:val="hgkelc"/>
          <w:color w:val="202124"/>
          <w:sz w:val="28"/>
          <w:szCs w:val="28"/>
          <w:shd w:val="clear" w:color="auto" w:fill="FFFFFF"/>
        </w:rPr>
        <w:t> sviluppare una strategia di web </w:t>
      </w:r>
      <w:r w:rsidRPr="00E31994">
        <w:rPr>
          <w:rStyle w:val="hgkelc"/>
          <w:b/>
          <w:bCs/>
          <w:color w:val="202124"/>
          <w:sz w:val="28"/>
          <w:szCs w:val="28"/>
          <w:shd w:val="clear" w:color="auto" w:fill="FFFFFF"/>
        </w:rPr>
        <w:t>marketing</w:t>
      </w:r>
      <w:r w:rsidRPr="00E31994">
        <w:rPr>
          <w:rStyle w:val="hgkelc"/>
          <w:color w:val="202124"/>
          <w:sz w:val="28"/>
          <w:szCs w:val="28"/>
          <w:shd w:val="clear" w:color="auto" w:fill="FFFFFF"/>
        </w:rPr>
        <w:t> per promuovere </w:t>
      </w:r>
      <w:r w:rsidRPr="00E31994">
        <w:rPr>
          <w:rStyle w:val="hgkelc"/>
          <w:b/>
          <w:bCs/>
          <w:color w:val="202124"/>
          <w:sz w:val="28"/>
          <w:szCs w:val="28"/>
          <w:shd w:val="clear" w:color="auto" w:fill="FFFFFF"/>
        </w:rPr>
        <w:t>e</w:t>
      </w:r>
      <w:r w:rsidRPr="00E31994">
        <w:rPr>
          <w:rStyle w:val="hgkelc"/>
          <w:color w:val="202124"/>
          <w:sz w:val="28"/>
          <w:szCs w:val="28"/>
          <w:shd w:val="clear" w:color="auto" w:fill="FFFFFF"/>
        </w:rPr>
        <w:t xml:space="preserve"> migliorare l'immagine delle aziende turistiche  online, utilizzando le ultime tecnologie disponibili. </w:t>
      </w:r>
    </w:p>
    <w:p w:rsidR="00497752" w:rsidRPr="00E31994" w:rsidRDefault="00497752" w:rsidP="00497752">
      <w:pPr>
        <w:pStyle w:val="m519550163822940001msoplaintext"/>
        <w:numPr>
          <w:ilvl w:val="0"/>
          <w:numId w:val="1"/>
        </w:numPr>
        <w:jc w:val="both"/>
        <w:rPr>
          <w:rStyle w:val="hgkelc"/>
          <w:color w:val="202124"/>
          <w:sz w:val="28"/>
          <w:szCs w:val="28"/>
          <w:shd w:val="clear" w:color="auto" w:fill="FFFFFF"/>
        </w:rPr>
      </w:pPr>
      <w:r w:rsidRPr="00E31994">
        <w:rPr>
          <w:rStyle w:val="hgkelc"/>
          <w:color w:val="202124"/>
          <w:sz w:val="28"/>
          <w:szCs w:val="28"/>
          <w:shd w:val="clear" w:color="auto" w:fill="FFFFFF"/>
        </w:rPr>
        <w:t xml:space="preserve">– Il Marketing Manager che è il responsabile delle strategie di Marketing. </w:t>
      </w:r>
    </w:p>
    <w:p w:rsidR="00497752" w:rsidRDefault="00497752" w:rsidP="00497752">
      <w:pPr>
        <w:ind w:left="708"/>
        <w:jc w:val="both"/>
        <w:rPr>
          <w:rFonts w:ascii="Times New Roman" w:hAnsi="Times New Roman"/>
          <w:color w:val="202124"/>
          <w:sz w:val="32"/>
          <w:szCs w:val="32"/>
          <w:shd w:val="clear" w:color="auto" w:fill="FFFFFF"/>
        </w:rPr>
      </w:pPr>
      <w:r w:rsidRPr="00E31994">
        <w:rPr>
          <w:rFonts w:ascii="Times New Roman" w:hAnsi="Times New Roman"/>
          <w:color w:val="202124"/>
          <w:sz w:val="28"/>
          <w:szCs w:val="28"/>
          <w:shd w:val="clear" w:color="auto" w:fill="FFFFFF"/>
        </w:rPr>
        <w:t>Il </w:t>
      </w:r>
      <w:r w:rsidRPr="00E31994">
        <w:rPr>
          <w:rFonts w:ascii="Times New Roman" w:hAnsi="Times New Roman"/>
          <w:b/>
          <w:bCs/>
          <w:color w:val="202124"/>
          <w:sz w:val="28"/>
          <w:szCs w:val="28"/>
          <w:shd w:val="clear" w:color="auto" w:fill="FFFFFF"/>
        </w:rPr>
        <w:t>Marketing Manager è</w:t>
      </w:r>
      <w:r w:rsidRPr="00E31994">
        <w:rPr>
          <w:rFonts w:ascii="Times New Roman" w:hAnsi="Times New Roman"/>
          <w:color w:val="202124"/>
          <w:sz w:val="28"/>
          <w:szCs w:val="28"/>
          <w:shd w:val="clear" w:color="auto" w:fill="FFFFFF"/>
        </w:rPr>
        <w:t xml:space="preserve"> quindi il responsabile delle strategie di  </w:t>
      </w:r>
      <w:r w:rsidRPr="00E31994">
        <w:rPr>
          <w:rFonts w:ascii="Times New Roman" w:hAnsi="Times New Roman"/>
          <w:b/>
          <w:bCs/>
          <w:color w:val="202124"/>
          <w:sz w:val="28"/>
          <w:szCs w:val="28"/>
          <w:shd w:val="clear" w:color="auto" w:fill="FFFFFF"/>
        </w:rPr>
        <w:t>marketing</w:t>
      </w:r>
      <w:r w:rsidRPr="00E31994">
        <w:rPr>
          <w:rFonts w:ascii="Times New Roman" w:hAnsi="Times New Roman"/>
          <w:color w:val="202124"/>
          <w:sz w:val="28"/>
          <w:szCs w:val="28"/>
          <w:shd w:val="clear" w:color="auto" w:fill="FFFFFF"/>
        </w:rPr>
        <w:t> di un'azienda turistica: promuove i servizi e i prodotti di un business pianificando strategie </w:t>
      </w:r>
      <w:r w:rsidRPr="00E31994">
        <w:rPr>
          <w:rFonts w:ascii="Times New Roman" w:hAnsi="Times New Roman"/>
          <w:b/>
          <w:bCs/>
          <w:color w:val="202124"/>
          <w:sz w:val="28"/>
          <w:szCs w:val="28"/>
          <w:shd w:val="clear" w:color="auto" w:fill="FFFFFF"/>
        </w:rPr>
        <w:t>e</w:t>
      </w:r>
      <w:r w:rsidRPr="00E31994">
        <w:rPr>
          <w:rFonts w:ascii="Times New Roman" w:hAnsi="Times New Roman"/>
          <w:color w:val="202124"/>
          <w:sz w:val="28"/>
          <w:szCs w:val="28"/>
          <w:shd w:val="clear" w:color="auto" w:fill="FFFFFF"/>
        </w:rPr>
        <w:t> attività di </w:t>
      </w:r>
      <w:r w:rsidRPr="00E31994">
        <w:rPr>
          <w:rFonts w:ascii="Times New Roman" w:hAnsi="Times New Roman"/>
          <w:b/>
          <w:bCs/>
          <w:color w:val="202124"/>
          <w:sz w:val="28"/>
          <w:szCs w:val="28"/>
          <w:shd w:val="clear" w:color="auto" w:fill="FFFFFF"/>
        </w:rPr>
        <w:t>marketing e</w:t>
      </w:r>
      <w:r w:rsidRPr="00E31994">
        <w:rPr>
          <w:rFonts w:ascii="Times New Roman" w:hAnsi="Times New Roman"/>
          <w:color w:val="202124"/>
          <w:sz w:val="28"/>
          <w:szCs w:val="28"/>
          <w:shd w:val="clear" w:color="auto" w:fill="FFFFFF"/>
        </w:rPr>
        <w:t> gestisce le risorse umane </w:t>
      </w:r>
      <w:r w:rsidRPr="00E31994">
        <w:rPr>
          <w:rFonts w:ascii="Times New Roman" w:hAnsi="Times New Roman"/>
          <w:b/>
          <w:bCs/>
          <w:color w:val="202124"/>
          <w:sz w:val="28"/>
          <w:szCs w:val="28"/>
          <w:shd w:val="clear" w:color="auto" w:fill="FFFFFF"/>
        </w:rPr>
        <w:t>e</w:t>
      </w:r>
      <w:r w:rsidRPr="00E31994">
        <w:rPr>
          <w:rFonts w:ascii="Times New Roman" w:hAnsi="Times New Roman"/>
          <w:color w:val="202124"/>
          <w:sz w:val="28"/>
          <w:szCs w:val="28"/>
          <w:shd w:val="clear" w:color="auto" w:fill="FFFFFF"/>
        </w:rPr>
        <w:t> il budget dedicato all'area </w:t>
      </w:r>
      <w:r w:rsidRPr="00E31994">
        <w:rPr>
          <w:rFonts w:ascii="Times New Roman" w:hAnsi="Times New Roman"/>
          <w:b/>
          <w:bCs/>
          <w:color w:val="202124"/>
          <w:sz w:val="28"/>
          <w:szCs w:val="28"/>
          <w:shd w:val="clear" w:color="auto" w:fill="FFFFFF"/>
        </w:rPr>
        <w:t>Marketing</w:t>
      </w:r>
      <w:r w:rsidRPr="005F1EC7">
        <w:rPr>
          <w:rFonts w:ascii="Times New Roman" w:hAnsi="Times New Roman"/>
          <w:color w:val="202124"/>
          <w:sz w:val="32"/>
          <w:szCs w:val="32"/>
          <w:shd w:val="clear" w:color="auto" w:fill="FFFFFF"/>
        </w:rPr>
        <w:t>.</w:t>
      </w:r>
    </w:p>
    <w:p w:rsidR="00497752" w:rsidRPr="002949E4" w:rsidRDefault="00497752" w:rsidP="00497752">
      <w:pPr>
        <w:numPr>
          <w:ilvl w:val="0"/>
          <w:numId w:val="1"/>
        </w:numPr>
        <w:jc w:val="both"/>
        <w:rPr>
          <w:rStyle w:val="hgkelc"/>
          <w:rFonts w:ascii="Times New Roman" w:hAnsi="Times New Roman"/>
          <w:sz w:val="28"/>
          <w:szCs w:val="28"/>
        </w:rPr>
      </w:pPr>
      <w:r>
        <w:rPr>
          <w:rFonts w:ascii="Times New Roman" w:hAnsi="Times New Roman"/>
          <w:color w:val="202124"/>
          <w:sz w:val="32"/>
          <w:szCs w:val="32"/>
          <w:shd w:val="clear" w:color="auto" w:fill="FFFFFF"/>
        </w:rPr>
        <w:t xml:space="preserve">– </w:t>
      </w:r>
      <w:r w:rsidRPr="00E31994">
        <w:rPr>
          <w:rFonts w:ascii="Times New Roman" w:hAnsi="Times New Roman"/>
          <w:color w:val="202124"/>
          <w:sz w:val="28"/>
          <w:szCs w:val="28"/>
          <w:shd w:val="clear" w:color="auto" w:fill="FFFFFF"/>
        </w:rPr>
        <w:t xml:space="preserve">Il Content Writer  </w:t>
      </w:r>
      <w:r w:rsidRPr="00E31994">
        <w:rPr>
          <w:rStyle w:val="hgkelc"/>
          <w:rFonts w:ascii="Arial" w:hAnsi="Arial" w:cs="Arial"/>
          <w:b/>
          <w:bCs/>
          <w:color w:val="202124"/>
          <w:sz w:val="28"/>
          <w:szCs w:val="28"/>
          <w:shd w:val="clear" w:color="auto" w:fill="FFFFFF"/>
        </w:rPr>
        <w:t xml:space="preserve"> </w:t>
      </w:r>
      <w:r w:rsidRPr="00E31994">
        <w:rPr>
          <w:rStyle w:val="hgkelc"/>
          <w:rFonts w:ascii="Times New Roman" w:hAnsi="Times New Roman"/>
          <w:b/>
          <w:bCs/>
          <w:color w:val="202124"/>
          <w:sz w:val="28"/>
          <w:szCs w:val="28"/>
          <w:shd w:val="clear" w:color="auto" w:fill="FFFFFF"/>
        </w:rPr>
        <w:t>è</w:t>
      </w:r>
      <w:r w:rsidRPr="00E31994">
        <w:rPr>
          <w:rStyle w:val="hgkelc"/>
          <w:rFonts w:ascii="Times New Roman" w:hAnsi="Times New Roman"/>
          <w:color w:val="202124"/>
          <w:sz w:val="28"/>
          <w:szCs w:val="28"/>
          <w:shd w:val="clear" w:color="auto" w:fill="FFFFFF"/>
        </w:rPr>
        <w:t> una figura che si occupa principalmente della produzione di contenuti scritti digitali riguardanti le imprese turistiche, ossia per il web. Molto spesso a questa figura si sovrappone quella di Web </w:t>
      </w:r>
      <w:r w:rsidRPr="00E31994">
        <w:rPr>
          <w:rStyle w:val="hgkelc"/>
          <w:rFonts w:ascii="Times New Roman" w:hAnsi="Times New Roman"/>
          <w:b/>
          <w:bCs/>
          <w:color w:val="202124"/>
          <w:sz w:val="28"/>
          <w:szCs w:val="28"/>
          <w:shd w:val="clear" w:color="auto" w:fill="FFFFFF"/>
        </w:rPr>
        <w:t>Content</w:t>
      </w:r>
      <w:r w:rsidRPr="00E31994">
        <w:rPr>
          <w:rStyle w:val="hgkelc"/>
          <w:rFonts w:ascii="Times New Roman" w:hAnsi="Times New Roman"/>
          <w:color w:val="202124"/>
          <w:sz w:val="28"/>
          <w:szCs w:val="28"/>
          <w:shd w:val="clear" w:color="auto" w:fill="FFFFFF"/>
        </w:rPr>
        <w:t> Editor, che modifica </w:t>
      </w:r>
      <w:r w:rsidRPr="00E31994">
        <w:rPr>
          <w:rStyle w:val="hgkelc"/>
          <w:rFonts w:ascii="Times New Roman" w:hAnsi="Times New Roman"/>
          <w:b/>
          <w:bCs/>
          <w:color w:val="202124"/>
          <w:sz w:val="28"/>
          <w:szCs w:val="28"/>
          <w:shd w:val="clear" w:color="auto" w:fill="FFFFFF"/>
        </w:rPr>
        <w:t>e</w:t>
      </w:r>
      <w:r w:rsidRPr="00E31994">
        <w:rPr>
          <w:rStyle w:val="hgkelc"/>
          <w:rFonts w:ascii="Times New Roman" w:hAnsi="Times New Roman"/>
          <w:color w:val="202124"/>
          <w:sz w:val="28"/>
          <w:szCs w:val="28"/>
          <w:shd w:val="clear" w:color="auto" w:fill="FFFFFF"/>
        </w:rPr>
        <w:t> gestisce i suddetti contenuti</w:t>
      </w:r>
    </w:p>
    <w:p w:rsidR="00497752" w:rsidRPr="002949E4" w:rsidRDefault="00497752" w:rsidP="00497752">
      <w:pPr>
        <w:numPr>
          <w:ilvl w:val="0"/>
          <w:numId w:val="1"/>
        </w:numPr>
        <w:jc w:val="both"/>
        <w:rPr>
          <w:rFonts w:ascii="Times New Roman" w:hAnsi="Times New Roman"/>
          <w:sz w:val="28"/>
          <w:szCs w:val="28"/>
        </w:rPr>
      </w:pPr>
      <w:r w:rsidRPr="00E31994">
        <w:rPr>
          <w:rStyle w:val="hgkelc"/>
          <w:rFonts w:ascii="Times New Roman" w:hAnsi="Times New Roman"/>
          <w:color w:val="202124"/>
          <w:sz w:val="28"/>
          <w:szCs w:val="28"/>
          <w:shd w:val="clear" w:color="auto" w:fill="FFFFFF"/>
        </w:rPr>
        <w:t>– Il Video Maker</w:t>
      </w:r>
      <w:r w:rsidRPr="00E31994">
        <w:rPr>
          <w:rFonts w:ascii="Times New Roman" w:hAnsi="Times New Roman"/>
          <w:color w:val="202124"/>
          <w:sz w:val="28"/>
          <w:szCs w:val="28"/>
          <w:shd w:val="clear" w:color="auto" w:fill="FFFFFF"/>
        </w:rPr>
        <w:t>, che in molti casi </w:t>
      </w:r>
      <w:r w:rsidRPr="00E31994">
        <w:rPr>
          <w:rFonts w:ascii="Times New Roman" w:hAnsi="Times New Roman"/>
          <w:b/>
          <w:bCs/>
          <w:color w:val="202124"/>
          <w:sz w:val="28"/>
          <w:szCs w:val="28"/>
          <w:shd w:val="clear" w:color="auto" w:fill="FFFFFF"/>
        </w:rPr>
        <w:t>è</w:t>
      </w:r>
      <w:r w:rsidRPr="00E31994">
        <w:rPr>
          <w:rFonts w:ascii="Times New Roman" w:hAnsi="Times New Roman"/>
          <w:color w:val="202124"/>
          <w:sz w:val="28"/>
          <w:szCs w:val="28"/>
          <w:shd w:val="clear" w:color="auto" w:fill="FFFFFF"/>
        </w:rPr>
        <w:t> usato come sinonimo di filmaker, in realtà si intende quella persona che </w:t>
      </w:r>
      <w:r w:rsidRPr="00E31994">
        <w:rPr>
          <w:rFonts w:ascii="Times New Roman" w:hAnsi="Times New Roman"/>
          <w:b/>
          <w:bCs/>
          <w:color w:val="202124"/>
          <w:sz w:val="28"/>
          <w:szCs w:val="28"/>
          <w:shd w:val="clear" w:color="auto" w:fill="FFFFFF"/>
        </w:rPr>
        <w:t>è</w:t>
      </w:r>
      <w:r w:rsidRPr="00E31994">
        <w:rPr>
          <w:rFonts w:ascii="Times New Roman" w:hAnsi="Times New Roman"/>
          <w:color w:val="202124"/>
          <w:sz w:val="28"/>
          <w:szCs w:val="28"/>
          <w:shd w:val="clear" w:color="auto" w:fill="FFFFFF"/>
        </w:rPr>
        <w:t> regista, autore </w:t>
      </w:r>
      <w:r w:rsidRPr="00E31994">
        <w:rPr>
          <w:rFonts w:ascii="Times New Roman" w:hAnsi="Times New Roman"/>
          <w:b/>
          <w:bCs/>
          <w:color w:val="202124"/>
          <w:sz w:val="28"/>
          <w:szCs w:val="28"/>
          <w:shd w:val="clear" w:color="auto" w:fill="FFFFFF"/>
        </w:rPr>
        <w:t>e</w:t>
      </w:r>
      <w:r w:rsidRPr="00E31994">
        <w:rPr>
          <w:rFonts w:ascii="Times New Roman" w:hAnsi="Times New Roman"/>
          <w:color w:val="202124"/>
          <w:sz w:val="28"/>
          <w:szCs w:val="28"/>
          <w:shd w:val="clear" w:color="auto" w:fill="FFFFFF"/>
        </w:rPr>
        <w:t xml:space="preserve"> produttore di un film. </w:t>
      </w:r>
      <w:r w:rsidRPr="00E31994">
        <w:rPr>
          <w:rFonts w:ascii="Times New Roman" w:hAnsi="Times New Roman"/>
          <w:color w:val="202124"/>
          <w:sz w:val="28"/>
          <w:szCs w:val="28"/>
          <w:shd w:val="clear" w:color="auto" w:fill="FFFFFF"/>
        </w:rPr>
        <w:lastRenderedPageBreak/>
        <w:t>Dunque il </w:t>
      </w:r>
      <w:r w:rsidRPr="00E31994">
        <w:rPr>
          <w:rFonts w:ascii="Times New Roman" w:hAnsi="Times New Roman"/>
          <w:b/>
          <w:bCs/>
          <w:color w:val="202124"/>
          <w:sz w:val="28"/>
          <w:szCs w:val="28"/>
          <w:shd w:val="clear" w:color="auto" w:fill="FFFFFF"/>
        </w:rPr>
        <w:t>videomaker è</w:t>
      </w:r>
      <w:r w:rsidRPr="00E31994">
        <w:rPr>
          <w:rFonts w:ascii="Times New Roman" w:hAnsi="Times New Roman"/>
          <w:color w:val="202124"/>
          <w:sz w:val="28"/>
          <w:szCs w:val="28"/>
          <w:shd w:val="clear" w:color="auto" w:fill="FFFFFF"/>
        </w:rPr>
        <w:t> colui che cura la produzione filmica, dalle riprese al montaggio </w:t>
      </w:r>
      <w:r w:rsidRPr="00E31994">
        <w:rPr>
          <w:rFonts w:ascii="Times New Roman" w:hAnsi="Times New Roman"/>
          <w:b/>
          <w:bCs/>
          <w:color w:val="202124"/>
          <w:sz w:val="28"/>
          <w:szCs w:val="28"/>
          <w:shd w:val="clear" w:color="auto" w:fill="FFFFFF"/>
        </w:rPr>
        <w:t>e</w:t>
      </w:r>
      <w:r w:rsidRPr="00E31994">
        <w:rPr>
          <w:rFonts w:ascii="Times New Roman" w:hAnsi="Times New Roman"/>
          <w:color w:val="202124"/>
          <w:sz w:val="28"/>
          <w:szCs w:val="28"/>
          <w:shd w:val="clear" w:color="auto" w:fill="FFFFFF"/>
        </w:rPr>
        <w:t> nel gergo cinematografico </w:t>
      </w:r>
      <w:r w:rsidRPr="00E31994">
        <w:rPr>
          <w:rFonts w:ascii="Times New Roman" w:hAnsi="Times New Roman"/>
          <w:b/>
          <w:bCs/>
          <w:color w:val="202124"/>
          <w:sz w:val="28"/>
          <w:szCs w:val="28"/>
          <w:shd w:val="clear" w:color="auto" w:fill="FFFFFF"/>
        </w:rPr>
        <w:t>è</w:t>
      </w:r>
      <w:r w:rsidRPr="00E31994">
        <w:rPr>
          <w:rFonts w:ascii="Times New Roman" w:hAnsi="Times New Roman"/>
          <w:color w:val="202124"/>
          <w:sz w:val="28"/>
          <w:szCs w:val="28"/>
          <w:shd w:val="clear" w:color="auto" w:fill="FFFFFF"/>
        </w:rPr>
        <w:t xml:space="preserve"> identificato col regista, riferita al settore turistico delle varie imprese turistiche. </w:t>
      </w:r>
    </w:p>
    <w:p w:rsidR="00497752" w:rsidRPr="002949E4" w:rsidRDefault="00497752" w:rsidP="00497752">
      <w:pPr>
        <w:numPr>
          <w:ilvl w:val="0"/>
          <w:numId w:val="1"/>
        </w:numPr>
        <w:jc w:val="both"/>
        <w:rPr>
          <w:rFonts w:ascii="Times New Roman" w:hAnsi="Times New Roman"/>
          <w:color w:val="202124"/>
          <w:sz w:val="28"/>
          <w:szCs w:val="28"/>
          <w:shd w:val="clear" w:color="auto" w:fill="FFFFFF"/>
        </w:rPr>
      </w:pPr>
      <w:r w:rsidRPr="00E31994">
        <w:rPr>
          <w:rStyle w:val="hgkelc"/>
          <w:rFonts w:ascii="Times New Roman" w:hAnsi="Times New Roman"/>
          <w:sz w:val="28"/>
          <w:szCs w:val="28"/>
        </w:rPr>
        <w:t>- Lo  Junior designer</w:t>
      </w:r>
      <w:r w:rsidRPr="00E31994">
        <w:rPr>
          <w:rFonts w:ascii="Proxima" w:hAnsi="Proxima"/>
          <w:sz w:val="28"/>
          <w:szCs w:val="28"/>
          <w:shd w:val="clear" w:color="auto" w:fill="FFFFFF"/>
        </w:rPr>
        <w:t xml:space="preserve"> è responsabile  dell’esperienza di un  prodotto in linea con l’applicazione. </w:t>
      </w:r>
      <w:r w:rsidRPr="00E31994">
        <w:rPr>
          <w:rFonts w:ascii="Proxima" w:hAnsi="Proxima"/>
          <w:bCs/>
          <w:sz w:val="28"/>
          <w:szCs w:val="28"/>
          <w:shd w:val="clear" w:color="auto" w:fill="FFFFFF"/>
        </w:rPr>
        <w:t>Il suo compito è di progettare un’interfaccia utente che consenta all’utente di scoprire un prodotto dall’inizio alla fine. Si tratta della scoperta del bene turistico nelle sue molteplici forme.</w:t>
      </w:r>
    </w:p>
    <w:p w:rsidR="00497752" w:rsidRPr="002949E4" w:rsidRDefault="00497752" w:rsidP="00497752">
      <w:pPr>
        <w:numPr>
          <w:ilvl w:val="0"/>
          <w:numId w:val="1"/>
        </w:numPr>
        <w:jc w:val="both"/>
        <w:rPr>
          <w:rFonts w:ascii="Times New Roman" w:hAnsi="Times New Roman"/>
          <w:color w:val="202124"/>
          <w:sz w:val="28"/>
          <w:szCs w:val="28"/>
          <w:shd w:val="clear" w:color="auto" w:fill="FFFFFF"/>
        </w:rPr>
      </w:pPr>
      <w:r w:rsidRPr="00E31994">
        <w:rPr>
          <w:rStyle w:val="hgkelc"/>
          <w:rFonts w:ascii="Times New Roman" w:hAnsi="Times New Roman"/>
          <w:sz w:val="28"/>
          <w:szCs w:val="28"/>
        </w:rPr>
        <w:t xml:space="preserve">- </w:t>
      </w:r>
      <w:r w:rsidRPr="00E31994">
        <w:rPr>
          <w:rFonts w:ascii="Proxima" w:hAnsi="Proxima"/>
          <w:sz w:val="28"/>
          <w:szCs w:val="28"/>
          <w:shd w:val="clear" w:color="auto" w:fill="FFFFFF"/>
        </w:rPr>
        <w:t xml:space="preserve">Il PPC Manager </w:t>
      </w:r>
      <w:r w:rsidRPr="00E31994">
        <w:rPr>
          <w:rFonts w:ascii="Times New Roman" w:hAnsi="Times New Roman"/>
          <w:color w:val="202124"/>
          <w:sz w:val="28"/>
          <w:szCs w:val="28"/>
          <w:shd w:val="clear" w:color="auto" w:fill="FFFFFF"/>
        </w:rPr>
        <w:t>è  lo specialista delle campagne promozionali online a pagamento. Più precisamente si occupa della pianificazione, gestione, monitoraggio </w:t>
      </w:r>
      <w:r w:rsidRPr="00E31994">
        <w:rPr>
          <w:rFonts w:ascii="Times New Roman" w:hAnsi="Times New Roman"/>
          <w:b/>
          <w:bCs/>
          <w:color w:val="202124"/>
          <w:sz w:val="28"/>
          <w:szCs w:val="28"/>
          <w:shd w:val="clear" w:color="auto" w:fill="FFFFFF"/>
        </w:rPr>
        <w:t>e</w:t>
      </w:r>
      <w:r w:rsidRPr="00E31994">
        <w:rPr>
          <w:rFonts w:ascii="Times New Roman" w:hAnsi="Times New Roman"/>
          <w:color w:val="202124"/>
          <w:sz w:val="28"/>
          <w:szCs w:val="28"/>
          <w:shd w:val="clear" w:color="auto" w:fill="FFFFFF"/>
        </w:rPr>
        <w:t> ottimizzazione delle campagne pubblicitarie relative al bene turistico nel se</w:t>
      </w:r>
      <w:r>
        <w:rPr>
          <w:rFonts w:ascii="Times New Roman" w:hAnsi="Times New Roman"/>
          <w:color w:val="202124"/>
          <w:sz w:val="28"/>
          <w:szCs w:val="28"/>
          <w:shd w:val="clear" w:color="auto" w:fill="FFFFFF"/>
        </w:rPr>
        <w:t>ttore di decentramento di Albignasego</w:t>
      </w:r>
      <w:r w:rsidRPr="00E31994">
        <w:rPr>
          <w:rFonts w:ascii="Times New Roman" w:hAnsi="Times New Roman"/>
          <w:color w:val="202124"/>
          <w:sz w:val="28"/>
          <w:szCs w:val="28"/>
          <w:shd w:val="clear" w:color="auto" w:fill="FFFFFF"/>
        </w:rPr>
        <w:t xml:space="preserve"> sui motori di ricerca, sui social o nei programmatic buying.</w:t>
      </w:r>
    </w:p>
    <w:p w:rsidR="00497752" w:rsidRPr="00E31994" w:rsidRDefault="00497752" w:rsidP="00497752">
      <w:pPr>
        <w:numPr>
          <w:ilvl w:val="0"/>
          <w:numId w:val="1"/>
        </w:numPr>
        <w:shd w:val="clear" w:color="auto" w:fill="FAFAFA"/>
        <w:spacing w:after="700" w:line="240" w:lineRule="auto"/>
        <w:jc w:val="both"/>
        <w:rPr>
          <w:rFonts w:ascii="Times New Roman" w:hAnsi="Times New Roman"/>
          <w:sz w:val="28"/>
          <w:szCs w:val="28"/>
        </w:rPr>
      </w:pPr>
      <w:r w:rsidRPr="00E31994">
        <w:rPr>
          <w:rFonts w:ascii="Times New Roman" w:hAnsi="Times New Roman"/>
          <w:sz w:val="28"/>
          <w:szCs w:val="28"/>
        </w:rPr>
        <w:t xml:space="preserve">– Il social media manager </w:t>
      </w:r>
      <w:r w:rsidRPr="00E31994">
        <w:rPr>
          <w:rFonts w:ascii="Times New Roman" w:hAnsi="Times New Roman"/>
          <w:sz w:val="28"/>
          <w:szCs w:val="28"/>
          <w:shd w:val="clear" w:color="auto" w:fill="FFFFFF"/>
        </w:rPr>
        <w:t> </w:t>
      </w:r>
      <w:r w:rsidRPr="00E31994">
        <w:rPr>
          <w:rFonts w:ascii="Times New Roman" w:hAnsi="Times New Roman"/>
          <w:sz w:val="28"/>
          <w:szCs w:val="28"/>
        </w:rPr>
        <w:t>è la figura dell’azienda turistica  incaricata di </w:t>
      </w:r>
      <w:r w:rsidRPr="00E31994">
        <w:rPr>
          <w:rFonts w:ascii="Times New Roman" w:hAnsi="Times New Roman"/>
          <w:b/>
          <w:bCs/>
          <w:sz w:val="28"/>
          <w:szCs w:val="28"/>
        </w:rPr>
        <w:t>gestire il marketing e la </w:t>
      </w:r>
      <w:hyperlink r:id="rId7" w:tgtFrame="_blank" w:history="1">
        <w:r w:rsidRPr="00E31994">
          <w:rPr>
            <w:rFonts w:ascii="Times New Roman" w:hAnsi="Times New Roman"/>
            <w:b/>
            <w:bCs/>
            <w:sz w:val="28"/>
            <w:szCs w:val="28"/>
          </w:rPr>
          <w:t>pubblicità sui canali Social</w:t>
        </w:r>
      </w:hyperlink>
      <w:r w:rsidRPr="00E31994">
        <w:rPr>
          <w:rFonts w:ascii="Times New Roman" w:hAnsi="Times New Roman"/>
          <w:sz w:val="28"/>
          <w:szCs w:val="28"/>
        </w:rPr>
        <w:t>. Questa gestione include numerosi macro-task, tra cui:</w:t>
      </w:r>
    </w:p>
    <w:p w:rsidR="00497752" w:rsidRPr="00E31994" w:rsidRDefault="00497752" w:rsidP="00497752">
      <w:pPr>
        <w:numPr>
          <w:ilvl w:val="0"/>
          <w:numId w:val="2"/>
        </w:numPr>
        <w:shd w:val="clear" w:color="auto" w:fill="FAFAFA"/>
        <w:spacing w:before="100" w:beforeAutospacing="1" w:after="100" w:afterAutospacing="1" w:line="240" w:lineRule="auto"/>
        <w:jc w:val="both"/>
        <w:rPr>
          <w:rFonts w:ascii="Times New Roman" w:hAnsi="Times New Roman"/>
          <w:sz w:val="28"/>
          <w:szCs w:val="28"/>
        </w:rPr>
      </w:pPr>
      <w:r w:rsidRPr="00E31994">
        <w:rPr>
          <w:rFonts w:ascii="Times New Roman" w:hAnsi="Times New Roman"/>
          <w:sz w:val="28"/>
          <w:szCs w:val="28"/>
        </w:rPr>
        <w:t>Pianificazione, strategia e definizione degli obiettivi</w:t>
      </w:r>
    </w:p>
    <w:p w:rsidR="00497752" w:rsidRPr="00E31994" w:rsidRDefault="00497752" w:rsidP="00497752">
      <w:pPr>
        <w:numPr>
          <w:ilvl w:val="0"/>
          <w:numId w:val="2"/>
        </w:numPr>
        <w:shd w:val="clear" w:color="auto" w:fill="FAFAFA"/>
        <w:spacing w:before="100" w:beforeAutospacing="1" w:after="100" w:afterAutospacing="1" w:line="240" w:lineRule="auto"/>
        <w:jc w:val="both"/>
        <w:rPr>
          <w:rFonts w:ascii="Times New Roman" w:hAnsi="Times New Roman"/>
          <w:sz w:val="28"/>
          <w:szCs w:val="28"/>
        </w:rPr>
      </w:pPr>
      <w:r w:rsidRPr="00E31994">
        <w:rPr>
          <w:rFonts w:ascii="Times New Roman" w:hAnsi="Times New Roman"/>
          <w:sz w:val="28"/>
          <w:szCs w:val="28"/>
        </w:rPr>
        <w:t>Sviluppo della qualità e della quantità  della marca turistica  (</w:t>
      </w:r>
      <w:r w:rsidRPr="00E31994">
        <w:rPr>
          <w:rFonts w:ascii="Times New Roman" w:hAnsi="Times New Roman"/>
          <w:b/>
          <w:bCs/>
          <w:sz w:val="28"/>
          <w:szCs w:val="28"/>
        </w:rPr>
        <w:t>brand awareness)</w:t>
      </w:r>
      <w:r w:rsidRPr="00E31994">
        <w:rPr>
          <w:rFonts w:ascii="Times New Roman" w:hAnsi="Times New Roman"/>
          <w:sz w:val="28"/>
          <w:szCs w:val="28"/>
        </w:rPr>
        <w:t> e gestione della reputazione online</w:t>
      </w:r>
    </w:p>
    <w:p w:rsidR="00497752" w:rsidRPr="00E31994" w:rsidRDefault="00497752" w:rsidP="00497752">
      <w:pPr>
        <w:numPr>
          <w:ilvl w:val="0"/>
          <w:numId w:val="2"/>
        </w:numPr>
        <w:shd w:val="clear" w:color="auto" w:fill="FAFAFA"/>
        <w:spacing w:before="100" w:beforeAutospacing="1" w:after="100" w:afterAutospacing="1" w:line="240" w:lineRule="auto"/>
        <w:jc w:val="both"/>
        <w:rPr>
          <w:rFonts w:ascii="Times New Roman" w:hAnsi="Times New Roman"/>
          <w:sz w:val="28"/>
          <w:szCs w:val="28"/>
        </w:rPr>
      </w:pPr>
      <w:r w:rsidRPr="00E31994">
        <w:rPr>
          <w:rFonts w:ascii="Times New Roman" w:hAnsi="Times New Roman"/>
          <w:sz w:val="28"/>
          <w:szCs w:val="28"/>
        </w:rPr>
        <w:t>Creazione dei </w:t>
      </w:r>
      <w:r w:rsidRPr="00E31994">
        <w:rPr>
          <w:rFonts w:ascii="Times New Roman" w:hAnsi="Times New Roman"/>
          <w:b/>
          <w:bCs/>
          <w:sz w:val="28"/>
          <w:szCs w:val="28"/>
        </w:rPr>
        <w:t xml:space="preserve">contenuti  dell’offerta turistica </w:t>
      </w:r>
    </w:p>
    <w:p w:rsidR="00497752" w:rsidRPr="00E31994" w:rsidRDefault="00497752" w:rsidP="00497752">
      <w:pPr>
        <w:numPr>
          <w:ilvl w:val="0"/>
          <w:numId w:val="2"/>
        </w:numPr>
        <w:shd w:val="clear" w:color="auto" w:fill="FAFAFA"/>
        <w:spacing w:before="100" w:beforeAutospacing="1" w:after="100" w:afterAutospacing="1" w:line="240" w:lineRule="auto"/>
        <w:jc w:val="both"/>
        <w:rPr>
          <w:rFonts w:ascii="Times New Roman" w:hAnsi="Times New Roman"/>
          <w:sz w:val="28"/>
          <w:szCs w:val="28"/>
        </w:rPr>
      </w:pPr>
      <w:r w:rsidRPr="00E31994">
        <w:rPr>
          <w:rFonts w:ascii="Times New Roman" w:hAnsi="Times New Roman"/>
          <w:sz w:val="28"/>
          <w:szCs w:val="28"/>
        </w:rPr>
        <w:t>Generazione di </w:t>
      </w:r>
      <w:r w:rsidRPr="00E31994">
        <w:rPr>
          <w:rFonts w:ascii="Times New Roman" w:hAnsi="Times New Roman"/>
          <w:b/>
          <w:bCs/>
          <w:sz w:val="28"/>
          <w:szCs w:val="28"/>
        </w:rPr>
        <w:t>traffico</w:t>
      </w:r>
      <w:r w:rsidRPr="00E31994">
        <w:rPr>
          <w:rFonts w:ascii="Times New Roman" w:hAnsi="Times New Roman"/>
          <w:sz w:val="28"/>
          <w:szCs w:val="28"/>
        </w:rPr>
        <w:t xml:space="preserve"> in entrata della domanda turistica </w:t>
      </w:r>
    </w:p>
    <w:p w:rsidR="00497752" w:rsidRPr="00E31994" w:rsidRDefault="00497752" w:rsidP="00497752">
      <w:pPr>
        <w:numPr>
          <w:ilvl w:val="0"/>
          <w:numId w:val="2"/>
        </w:numPr>
        <w:shd w:val="clear" w:color="auto" w:fill="FAFAFA"/>
        <w:spacing w:before="100" w:beforeAutospacing="1" w:after="100" w:afterAutospacing="1" w:line="240" w:lineRule="auto"/>
        <w:jc w:val="both"/>
        <w:rPr>
          <w:rFonts w:ascii="Times New Roman" w:hAnsi="Times New Roman"/>
          <w:sz w:val="28"/>
          <w:szCs w:val="28"/>
        </w:rPr>
      </w:pPr>
      <w:r w:rsidRPr="00E31994">
        <w:rPr>
          <w:rFonts w:ascii="Times New Roman" w:hAnsi="Times New Roman"/>
          <w:sz w:val="28"/>
          <w:szCs w:val="28"/>
        </w:rPr>
        <w:t>Coltivare </w:t>
      </w:r>
      <w:r w:rsidRPr="00E31994">
        <w:rPr>
          <w:rFonts w:ascii="Times New Roman" w:hAnsi="Times New Roman"/>
          <w:b/>
          <w:bCs/>
          <w:sz w:val="28"/>
          <w:szCs w:val="28"/>
        </w:rPr>
        <w:t>contatti</w:t>
      </w:r>
      <w:r w:rsidRPr="00E31994">
        <w:rPr>
          <w:rFonts w:ascii="Times New Roman" w:hAnsi="Times New Roman"/>
          <w:sz w:val="28"/>
          <w:szCs w:val="28"/>
        </w:rPr>
        <w:t xml:space="preserve"> e supporto alle vendite del bene turistico </w:t>
      </w:r>
    </w:p>
    <w:p w:rsidR="00497752" w:rsidRPr="00E31994" w:rsidRDefault="00497752" w:rsidP="00497752">
      <w:pPr>
        <w:numPr>
          <w:ilvl w:val="0"/>
          <w:numId w:val="2"/>
        </w:numPr>
        <w:shd w:val="clear" w:color="auto" w:fill="FAFAFA"/>
        <w:spacing w:before="100" w:beforeAutospacing="1" w:after="100" w:afterAutospacing="1" w:line="240" w:lineRule="auto"/>
        <w:jc w:val="both"/>
        <w:rPr>
          <w:rFonts w:ascii="Times New Roman" w:hAnsi="Times New Roman"/>
          <w:sz w:val="28"/>
          <w:szCs w:val="28"/>
        </w:rPr>
      </w:pPr>
      <w:r w:rsidRPr="00E31994">
        <w:rPr>
          <w:rFonts w:ascii="Times New Roman" w:hAnsi="Times New Roman"/>
          <w:sz w:val="28"/>
          <w:szCs w:val="28"/>
        </w:rPr>
        <w:t>Gestione della </w:t>
      </w:r>
      <w:r w:rsidRPr="00E31994">
        <w:rPr>
          <w:rFonts w:ascii="Times New Roman" w:hAnsi="Times New Roman"/>
          <w:b/>
          <w:bCs/>
          <w:sz w:val="28"/>
          <w:szCs w:val="28"/>
        </w:rPr>
        <w:t>community</w:t>
      </w:r>
      <w:r w:rsidRPr="00E31994">
        <w:rPr>
          <w:rFonts w:ascii="Times New Roman" w:hAnsi="Times New Roman"/>
          <w:sz w:val="28"/>
          <w:szCs w:val="28"/>
        </w:rPr>
        <w:t> e moderazione pagine</w:t>
      </w:r>
    </w:p>
    <w:p w:rsidR="00497752" w:rsidRPr="00E31994" w:rsidRDefault="00497752" w:rsidP="00497752">
      <w:pPr>
        <w:numPr>
          <w:ilvl w:val="0"/>
          <w:numId w:val="2"/>
        </w:numPr>
        <w:shd w:val="clear" w:color="auto" w:fill="FAFAFA"/>
        <w:spacing w:before="100" w:beforeAutospacing="1" w:after="100" w:afterAutospacing="1" w:line="240" w:lineRule="auto"/>
        <w:jc w:val="both"/>
        <w:rPr>
          <w:rFonts w:ascii="Times New Roman" w:hAnsi="Times New Roman"/>
          <w:sz w:val="28"/>
          <w:szCs w:val="28"/>
        </w:rPr>
      </w:pPr>
      <w:r w:rsidRPr="00E31994">
        <w:rPr>
          <w:rFonts w:ascii="Times New Roman" w:hAnsi="Times New Roman"/>
          <w:sz w:val="28"/>
          <w:szCs w:val="28"/>
        </w:rPr>
        <w:t xml:space="preserve">Gestisce l’offerta e la comunicazione  turistica nei supermercati del turismo </w:t>
      </w:r>
    </w:p>
    <w:p w:rsidR="00497752" w:rsidRPr="00E31994" w:rsidRDefault="00497752" w:rsidP="00497752">
      <w:pPr>
        <w:pStyle w:val="m519550163822940001msoplaintext"/>
        <w:ind w:left="720"/>
        <w:jc w:val="both"/>
        <w:rPr>
          <w:rStyle w:val="hgkelc"/>
          <w:b/>
          <w:color w:val="202124"/>
          <w:sz w:val="28"/>
          <w:szCs w:val="28"/>
          <w:u w:val="single"/>
          <w:shd w:val="clear" w:color="auto" w:fill="FFFFFF"/>
        </w:rPr>
      </w:pPr>
      <w:r w:rsidRPr="00E31994">
        <w:rPr>
          <w:rStyle w:val="hgkelc"/>
          <w:b/>
          <w:color w:val="202124"/>
          <w:sz w:val="28"/>
          <w:szCs w:val="28"/>
          <w:u w:val="single"/>
          <w:shd w:val="clear" w:color="auto" w:fill="FFFFFF"/>
        </w:rPr>
        <w:t>Supe</w:t>
      </w:r>
      <w:r>
        <w:rPr>
          <w:rStyle w:val="hgkelc"/>
          <w:b/>
          <w:color w:val="202124"/>
          <w:sz w:val="28"/>
          <w:szCs w:val="28"/>
          <w:u w:val="single"/>
          <w:shd w:val="clear" w:color="auto" w:fill="FFFFFF"/>
        </w:rPr>
        <w:t>rmercati del turismo divisi in 8</w:t>
      </w:r>
      <w:r w:rsidRPr="00E31994">
        <w:rPr>
          <w:rStyle w:val="hgkelc"/>
          <w:b/>
          <w:color w:val="202124"/>
          <w:sz w:val="28"/>
          <w:szCs w:val="28"/>
          <w:u w:val="single"/>
          <w:shd w:val="clear" w:color="auto" w:fill="FFFFFF"/>
        </w:rPr>
        <w:t xml:space="preserve"> settori</w:t>
      </w:r>
    </w:p>
    <w:p w:rsidR="00497752" w:rsidRPr="00E31994" w:rsidRDefault="00497752" w:rsidP="00497752">
      <w:pPr>
        <w:pStyle w:val="m519550163822940001msoplaintext"/>
        <w:ind w:left="720" w:firstLine="696"/>
        <w:jc w:val="both"/>
        <w:rPr>
          <w:rStyle w:val="hgkelc"/>
          <w:color w:val="202124"/>
          <w:sz w:val="28"/>
          <w:szCs w:val="28"/>
          <w:shd w:val="clear" w:color="auto" w:fill="FFFFFF"/>
        </w:rPr>
      </w:pPr>
      <w:r w:rsidRPr="00E31994">
        <w:rPr>
          <w:rStyle w:val="hgkelc"/>
          <w:color w:val="202124"/>
          <w:sz w:val="28"/>
          <w:szCs w:val="28"/>
          <w:shd w:val="clear" w:color="auto" w:fill="FFFFFF"/>
        </w:rPr>
        <w:t xml:space="preserve">I citati sette professionisti  sono quelli che gestiscono tutte le attività turistiche di ciascuna regione italiana, che verranno rappresentate nei supermercati del turismo, che sono previsti in ogni settore di decentramento provinciale. </w:t>
      </w:r>
    </w:p>
    <w:p w:rsidR="00497752" w:rsidRDefault="00497752" w:rsidP="00497752">
      <w:pPr>
        <w:pStyle w:val="m519550163822940001msoplaintext"/>
        <w:ind w:left="720" w:firstLine="696"/>
        <w:jc w:val="both"/>
        <w:rPr>
          <w:rStyle w:val="hgkelc"/>
          <w:color w:val="202124"/>
          <w:sz w:val="28"/>
          <w:szCs w:val="28"/>
          <w:shd w:val="clear" w:color="auto" w:fill="FFFFFF"/>
        </w:rPr>
      </w:pPr>
      <w:r w:rsidRPr="00E31994">
        <w:rPr>
          <w:rStyle w:val="hgkelc"/>
          <w:color w:val="202124"/>
          <w:sz w:val="28"/>
          <w:szCs w:val="28"/>
          <w:shd w:val="clear" w:color="auto" w:fill="FFFFFF"/>
        </w:rPr>
        <w:t xml:space="preserve">Questi </w:t>
      </w:r>
      <w:r>
        <w:rPr>
          <w:rStyle w:val="hgkelc"/>
          <w:color w:val="202124"/>
          <w:sz w:val="28"/>
          <w:szCs w:val="28"/>
          <w:shd w:val="clear" w:color="auto" w:fill="FFFFFF"/>
        </w:rPr>
        <w:t xml:space="preserve">attualmente in Italia non esistono, ma sarebbero molto utili per gestire tutte le attività turistiche; e quindi anche quelle che potrebbero derivare dalla nuova sistemazione urbanistica di Orgosolo e di altri Comuni d’Italia per i quali è stato redatto il relativo piano. </w:t>
      </w:r>
    </w:p>
    <w:p w:rsidR="00497752" w:rsidRPr="00E31994" w:rsidRDefault="00497752" w:rsidP="00497752">
      <w:pPr>
        <w:pStyle w:val="m519550163822940001msoplaintext"/>
        <w:ind w:left="720" w:firstLine="696"/>
        <w:jc w:val="both"/>
        <w:rPr>
          <w:rStyle w:val="hgkelc"/>
          <w:color w:val="202124"/>
          <w:sz w:val="28"/>
          <w:szCs w:val="28"/>
          <w:shd w:val="clear" w:color="auto" w:fill="FFFFFF"/>
        </w:rPr>
      </w:pPr>
      <w:r>
        <w:rPr>
          <w:rStyle w:val="hgkelc"/>
          <w:color w:val="202124"/>
          <w:sz w:val="28"/>
          <w:szCs w:val="28"/>
          <w:shd w:val="clear" w:color="auto" w:fill="FFFFFF"/>
        </w:rPr>
        <w:lastRenderedPageBreak/>
        <w:t xml:space="preserve">Nella prevista loro organizzazione, essi verrebbero </w:t>
      </w:r>
      <w:r w:rsidRPr="00E31994">
        <w:rPr>
          <w:rStyle w:val="hgkelc"/>
          <w:color w:val="202124"/>
          <w:sz w:val="28"/>
          <w:szCs w:val="28"/>
          <w:shd w:val="clear" w:color="auto" w:fill="FFFFFF"/>
        </w:rPr>
        <w:t xml:space="preserve"> coordinati dal supermercato del turismo del comune capoluogo di provincia  di una certa regione, che verrà coordinato dal supermercato del turismo del capoluogo di regione di ciascuna regione italiana, che a sua volta coordinerà quelli dei capoluoghi di regione di ciascun settore di decentramento nazionale nord centro e sud Italia. Questi supermercati del turismo analoghi ai grandi centri commerciali, forniscono  la fotografia dei reperti storici, artistici, architettonici, archeologici  e paesaggistici di ciascun settore di decentramento provinciale e permettono la visione di tali reperti nei quattro settori in cui sono divisi. </w:t>
      </w:r>
    </w:p>
    <w:p w:rsidR="00497752" w:rsidRDefault="00497752" w:rsidP="00497752">
      <w:pPr>
        <w:pStyle w:val="m519550163822940001msoplaintext"/>
        <w:ind w:left="720" w:firstLine="696"/>
        <w:jc w:val="both"/>
        <w:rPr>
          <w:rStyle w:val="hgkelc"/>
          <w:color w:val="202124"/>
          <w:sz w:val="28"/>
          <w:szCs w:val="28"/>
          <w:shd w:val="clear" w:color="auto" w:fill="FFFFFF"/>
        </w:rPr>
      </w:pPr>
      <w:r w:rsidRPr="00E31994">
        <w:rPr>
          <w:rStyle w:val="hgkelc"/>
          <w:color w:val="202124"/>
          <w:sz w:val="28"/>
          <w:szCs w:val="28"/>
          <w:shd w:val="clear" w:color="auto" w:fill="FFFFFF"/>
        </w:rPr>
        <w:t xml:space="preserve">Qui gli usufruitori del bene turistico si recano per acquistare le varie forme di turismo che sono esemplificate nei vari pacchetti turistici. L’acquisto si può fare anche via internet, ma recandosi sul posto dei supermercati del turismo,  vi è una maggiore possibilità di vedere  e valutare  la qualità  e la quantità  del bene turistico, che viene illustrato con vari sistemi visivi e quindi con filmati di vario genere. </w:t>
      </w:r>
    </w:p>
    <w:p w:rsidR="00497752" w:rsidRDefault="00497752" w:rsidP="00497752">
      <w:pPr>
        <w:pStyle w:val="m519550163822940001msoplaintext"/>
        <w:ind w:left="720" w:firstLine="696"/>
        <w:jc w:val="both"/>
        <w:rPr>
          <w:rStyle w:val="hgkelc"/>
          <w:color w:val="202124"/>
          <w:sz w:val="28"/>
          <w:szCs w:val="28"/>
          <w:shd w:val="clear" w:color="auto" w:fill="FFFFFF"/>
        </w:rPr>
      </w:pPr>
      <w:r>
        <w:rPr>
          <w:rStyle w:val="hgkelc"/>
          <w:color w:val="202124"/>
          <w:sz w:val="28"/>
          <w:szCs w:val="28"/>
          <w:shd w:val="clear" w:color="auto" w:fill="FFFFFF"/>
        </w:rPr>
        <w:t xml:space="preserve">I settori turistici illustrati nei supermercati del turismo e compresi nei pacchetti turistici sono otto, ma se ne possono aggiungere altri: </w:t>
      </w:r>
    </w:p>
    <w:p w:rsidR="00497752" w:rsidRDefault="00497752" w:rsidP="00497752">
      <w:pPr>
        <w:pStyle w:val="m519550163822940001msoplaintext"/>
        <w:numPr>
          <w:ilvl w:val="0"/>
          <w:numId w:val="11"/>
        </w:numPr>
        <w:jc w:val="both"/>
        <w:rPr>
          <w:rStyle w:val="hgkelc"/>
          <w:color w:val="202124"/>
          <w:sz w:val="28"/>
          <w:szCs w:val="28"/>
          <w:shd w:val="clear" w:color="auto" w:fill="FFFFFF"/>
        </w:rPr>
      </w:pPr>
      <w:r>
        <w:rPr>
          <w:rStyle w:val="hgkelc"/>
          <w:color w:val="202124"/>
          <w:sz w:val="28"/>
          <w:szCs w:val="28"/>
          <w:shd w:val="clear" w:color="auto" w:fill="FFFFFF"/>
        </w:rPr>
        <w:t xml:space="preserve">– turismo balneare; </w:t>
      </w:r>
    </w:p>
    <w:p w:rsidR="00497752" w:rsidRDefault="00497752" w:rsidP="00497752">
      <w:pPr>
        <w:pStyle w:val="m519550163822940001msoplaintext"/>
        <w:numPr>
          <w:ilvl w:val="0"/>
          <w:numId w:val="11"/>
        </w:numPr>
        <w:jc w:val="both"/>
        <w:rPr>
          <w:rStyle w:val="hgkelc"/>
          <w:color w:val="202124"/>
          <w:sz w:val="28"/>
          <w:szCs w:val="28"/>
          <w:shd w:val="clear" w:color="auto" w:fill="FFFFFF"/>
        </w:rPr>
      </w:pPr>
      <w:r>
        <w:rPr>
          <w:rStyle w:val="hgkelc"/>
          <w:color w:val="202124"/>
          <w:sz w:val="28"/>
          <w:szCs w:val="28"/>
          <w:shd w:val="clear" w:color="auto" w:fill="FFFFFF"/>
        </w:rPr>
        <w:t xml:space="preserve">– turismo paesaggistico; </w:t>
      </w:r>
    </w:p>
    <w:p w:rsidR="00497752" w:rsidRDefault="00497752" w:rsidP="00497752">
      <w:pPr>
        <w:pStyle w:val="m519550163822940001msoplaintext"/>
        <w:numPr>
          <w:ilvl w:val="0"/>
          <w:numId w:val="11"/>
        </w:numPr>
        <w:jc w:val="both"/>
        <w:rPr>
          <w:rStyle w:val="hgkelc"/>
          <w:color w:val="202124"/>
          <w:sz w:val="28"/>
          <w:szCs w:val="28"/>
          <w:shd w:val="clear" w:color="auto" w:fill="FFFFFF"/>
        </w:rPr>
      </w:pPr>
      <w:r>
        <w:rPr>
          <w:rStyle w:val="hgkelc"/>
          <w:color w:val="202124"/>
          <w:sz w:val="28"/>
          <w:szCs w:val="28"/>
          <w:shd w:val="clear" w:color="auto" w:fill="FFFFFF"/>
        </w:rPr>
        <w:t xml:space="preserve">– turismo archeologico, storico, artistico </w:t>
      </w:r>
    </w:p>
    <w:p w:rsidR="00497752" w:rsidRDefault="00497752" w:rsidP="00497752">
      <w:pPr>
        <w:pStyle w:val="m519550163822940001msoplaintext"/>
        <w:numPr>
          <w:ilvl w:val="0"/>
          <w:numId w:val="11"/>
        </w:numPr>
        <w:jc w:val="both"/>
        <w:rPr>
          <w:rStyle w:val="hgkelc"/>
          <w:color w:val="202124"/>
          <w:sz w:val="28"/>
          <w:szCs w:val="28"/>
          <w:shd w:val="clear" w:color="auto" w:fill="FFFFFF"/>
        </w:rPr>
      </w:pPr>
      <w:r>
        <w:rPr>
          <w:rStyle w:val="hgkelc"/>
          <w:color w:val="202124"/>
          <w:sz w:val="28"/>
          <w:szCs w:val="28"/>
          <w:shd w:val="clear" w:color="auto" w:fill="FFFFFF"/>
        </w:rPr>
        <w:t xml:space="preserve">– e  architettonico; </w:t>
      </w:r>
    </w:p>
    <w:p w:rsidR="00497752" w:rsidRDefault="00497752" w:rsidP="00497752">
      <w:pPr>
        <w:pStyle w:val="m519550163822940001msoplaintext"/>
        <w:numPr>
          <w:ilvl w:val="0"/>
          <w:numId w:val="11"/>
        </w:numPr>
        <w:jc w:val="both"/>
        <w:rPr>
          <w:rStyle w:val="hgkelc"/>
          <w:color w:val="202124"/>
          <w:sz w:val="28"/>
          <w:szCs w:val="28"/>
          <w:shd w:val="clear" w:color="auto" w:fill="FFFFFF"/>
        </w:rPr>
      </w:pPr>
      <w:r>
        <w:rPr>
          <w:rStyle w:val="hgkelc"/>
          <w:color w:val="202124"/>
          <w:sz w:val="28"/>
          <w:szCs w:val="28"/>
          <w:shd w:val="clear" w:color="auto" w:fill="FFFFFF"/>
        </w:rPr>
        <w:t xml:space="preserve">– turismo  sportivo; </w:t>
      </w:r>
    </w:p>
    <w:p w:rsidR="00497752" w:rsidRDefault="00497752" w:rsidP="00497752">
      <w:pPr>
        <w:pStyle w:val="m519550163822940001msoplaintext"/>
        <w:numPr>
          <w:ilvl w:val="0"/>
          <w:numId w:val="11"/>
        </w:numPr>
        <w:jc w:val="both"/>
        <w:rPr>
          <w:rStyle w:val="hgkelc"/>
          <w:color w:val="202124"/>
          <w:sz w:val="28"/>
          <w:szCs w:val="28"/>
          <w:shd w:val="clear" w:color="auto" w:fill="FFFFFF"/>
        </w:rPr>
      </w:pPr>
      <w:r>
        <w:rPr>
          <w:rStyle w:val="hgkelc"/>
          <w:color w:val="202124"/>
          <w:sz w:val="28"/>
          <w:szCs w:val="28"/>
          <w:shd w:val="clear" w:color="auto" w:fill="FFFFFF"/>
        </w:rPr>
        <w:t xml:space="preserve">– turismo  culinario; </w:t>
      </w:r>
    </w:p>
    <w:p w:rsidR="00497752" w:rsidRDefault="00497752" w:rsidP="00497752">
      <w:pPr>
        <w:pStyle w:val="m519550163822940001msoplaintext"/>
        <w:numPr>
          <w:ilvl w:val="0"/>
          <w:numId w:val="11"/>
        </w:numPr>
        <w:jc w:val="both"/>
        <w:rPr>
          <w:rStyle w:val="hgkelc"/>
          <w:color w:val="202124"/>
          <w:sz w:val="28"/>
          <w:szCs w:val="28"/>
          <w:shd w:val="clear" w:color="auto" w:fill="FFFFFF"/>
        </w:rPr>
      </w:pPr>
      <w:r>
        <w:rPr>
          <w:rStyle w:val="hgkelc"/>
          <w:color w:val="202124"/>
          <w:sz w:val="28"/>
          <w:szCs w:val="28"/>
          <w:shd w:val="clear" w:color="auto" w:fill="FFFFFF"/>
        </w:rPr>
        <w:t>– turismo dei borghi e  folcloristico;</w:t>
      </w:r>
    </w:p>
    <w:p w:rsidR="00497752" w:rsidRDefault="00497752" w:rsidP="00497752">
      <w:pPr>
        <w:pStyle w:val="m519550163822940001msoplaintext"/>
        <w:numPr>
          <w:ilvl w:val="0"/>
          <w:numId w:val="11"/>
        </w:numPr>
        <w:jc w:val="both"/>
        <w:rPr>
          <w:rStyle w:val="hgkelc"/>
          <w:color w:val="202124"/>
          <w:sz w:val="28"/>
          <w:szCs w:val="28"/>
          <w:shd w:val="clear" w:color="auto" w:fill="FFFFFF"/>
        </w:rPr>
      </w:pPr>
      <w:r>
        <w:rPr>
          <w:rStyle w:val="hgkelc"/>
          <w:color w:val="202124"/>
          <w:sz w:val="28"/>
          <w:szCs w:val="28"/>
          <w:shd w:val="clear" w:color="auto" w:fill="FFFFFF"/>
        </w:rPr>
        <w:t>– turismo combinato e  composito, che compone  gli elementi dei vari settori turistici indicati</w:t>
      </w:r>
    </w:p>
    <w:p w:rsidR="00497752" w:rsidRDefault="00497752" w:rsidP="00497752"/>
    <w:p w:rsidR="00497752" w:rsidRDefault="00497752" w:rsidP="00497752">
      <w:pPr>
        <w:pStyle w:val="m519550163822940001msoplaintext"/>
        <w:ind w:left="720"/>
        <w:jc w:val="both"/>
        <w:rPr>
          <w:rStyle w:val="hgkelc"/>
          <w:b/>
          <w:color w:val="202124"/>
          <w:sz w:val="44"/>
          <w:szCs w:val="44"/>
          <w:u w:val="single"/>
          <w:shd w:val="clear" w:color="auto" w:fill="FFFFFF"/>
        </w:rPr>
      </w:pPr>
      <w:r>
        <w:rPr>
          <w:rStyle w:val="hgkelc"/>
          <w:b/>
          <w:color w:val="202124"/>
          <w:sz w:val="44"/>
          <w:szCs w:val="44"/>
          <w:u w:val="single"/>
          <w:shd w:val="clear" w:color="auto" w:fill="FFFFFF"/>
        </w:rPr>
        <w:t>Supermercati del turismo divisi in 8</w:t>
      </w:r>
      <w:r w:rsidRPr="009042EC">
        <w:rPr>
          <w:rStyle w:val="hgkelc"/>
          <w:b/>
          <w:color w:val="202124"/>
          <w:sz w:val="44"/>
          <w:szCs w:val="44"/>
          <w:u w:val="single"/>
          <w:shd w:val="clear" w:color="auto" w:fill="FFFFFF"/>
        </w:rPr>
        <w:t xml:space="preserve"> settori</w:t>
      </w:r>
    </w:p>
    <w:p w:rsidR="00497752" w:rsidRDefault="00497752" w:rsidP="00497752">
      <w:pPr>
        <w:pStyle w:val="m519550163822940001msoplaintext"/>
        <w:ind w:left="720"/>
        <w:jc w:val="both"/>
        <w:rPr>
          <w:rStyle w:val="hgkelc"/>
          <w:b/>
          <w:color w:val="202124"/>
          <w:sz w:val="44"/>
          <w:szCs w:val="44"/>
          <w:u w:val="single"/>
          <w:shd w:val="clear" w:color="auto" w:fill="FFFFFF"/>
        </w:rPr>
      </w:pPr>
      <w:r>
        <w:rPr>
          <w:rStyle w:val="hgkelc"/>
          <w:b/>
          <w:color w:val="202124"/>
          <w:sz w:val="44"/>
          <w:szCs w:val="44"/>
          <w:u w:val="single"/>
          <w:shd w:val="clear" w:color="auto" w:fill="FFFFFF"/>
        </w:rPr>
        <w:t>Coati dei servizi</w:t>
      </w:r>
    </w:p>
    <w:p w:rsidR="00497752" w:rsidRDefault="00497752" w:rsidP="00497752">
      <w:pPr>
        <w:numPr>
          <w:ilvl w:val="0"/>
          <w:numId w:val="8"/>
        </w:numPr>
        <w:jc w:val="both"/>
        <w:rPr>
          <w:rFonts w:ascii="Times New Roman" w:hAnsi="Times New Roman"/>
          <w:sz w:val="28"/>
          <w:szCs w:val="28"/>
        </w:rPr>
      </w:pPr>
      <w:r>
        <w:rPr>
          <w:rFonts w:ascii="Times New Roman" w:hAnsi="Times New Roman"/>
          <w:sz w:val="28"/>
          <w:szCs w:val="28"/>
        </w:rPr>
        <w:t>– SETTORE TURISMO STORICO CULTURALE</w:t>
      </w:r>
    </w:p>
    <w:p w:rsidR="00497752" w:rsidRDefault="00497752" w:rsidP="00497752">
      <w:pPr>
        <w:numPr>
          <w:ilvl w:val="0"/>
          <w:numId w:val="7"/>
        </w:numPr>
        <w:jc w:val="both"/>
        <w:rPr>
          <w:rFonts w:ascii="Times New Roman" w:hAnsi="Times New Roman"/>
          <w:sz w:val="28"/>
          <w:szCs w:val="28"/>
        </w:rPr>
      </w:pPr>
      <w:r>
        <w:rPr>
          <w:rFonts w:ascii="Times New Roman" w:hAnsi="Times New Roman"/>
          <w:sz w:val="28"/>
          <w:szCs w:val="28"/>
        </w:rPr>
        <w:t>Sezione   turismo nei centri storici</w:t>
      </w:r>
    </w:p>
    <w:p w:rsidR="00497752" w:rsidRDefault="00497752" w:rsidP="00497752">
      <w:pPr>
        <w:numPr>
          <w:ilvl w:val="0"/>
          <w:numId w:val="7"/>
        </w:numPr>
        <w:jc w:val="both"/>
        <w:rPr>
          <w:rFonts w:ascii="Times New Roman" w:hAnsi="Times New Roman"/>
          <w:sz w:val="28"/>
          <w:szCs w:val="28"/>
        </w:rPr>
      </w:pPr>
      <w:r>
        <w:rPr>
          <w:rFonts w:ascii="Times New Roman" w:hAnsi="Times New Roman"/>
          <w:sz w:val="28"/>
          <w:szCs w:val="28"/>
        </w:rPr>
        <w:t xml:space="preserve">Costi  dei pacchetti turistici  per i clienti per gli imprenditori turistici   del turismo nei centri storici delle regioni italiane. </w:t>
      </w:r>
    </w:p>
    <w:p w:rsidR="00497752" w:rsidRDefault="00497752" w:rsidP="00497752">
      <w:pPr>
        <w:numPr>
          <w:ilvl w:val="0"/>
          <w:numId w:val="7"/>
        </w:numPr>
        <w:jc w:val="both"/>
        <w:rPr>
          <w:rFonts w:ascii="Times New Roman" w:hAnsi="Times New Roman"/>
          <w:sz w:val="28"/>
          <w:szCs w:val="28"/>
        </w:rPr>
      </w:pPr>
      <w:r>
        <w:rPr>
          <w:rFonts w:ascii="Times New Roman" w:hAnsi="Times New Roman"/>
          <w:sz w:val="28"/>
          <w:szCs w:val="28"/>
        </w:rPr>
        <w:lastRenderedPageBreak/>
        <w:t xml:space="preserve">50 euro per un  giorno   visita  guidata con trasporto nei  centri storici delle regioni italiane. </w:t>
      </w:r>
    </w:p>
    <w:p w:rsidR="00497752" w:rsidRDefault="00497752" w:rsidP="00497752">
      <w:pPr>
        <w:numPr>
          <w:ilvl w:val="0"/>
          <w:numId w:val="7"/>
        </w:numPr>
        <w:jc w:val="both"/>
        <w:rPr>
          <w:rFonts w:ascii="Times New Roman" w:hAnsi="Times New Roman"/>
          <w:sz w:val="28"/>
          <w:szCs w:val="28"/>
        </w:rPr>
      </w:pPr>
      <w:r>
        <w:rPr>
          <w:rFonts w:ascii="Times New Roman" w:hAnsi="Times New Roman"/>
          <w:sz w:val="28"/>
          <w:szCs w:val="28"/>
        </w:rPr>
        <w:t xml:space="preserve">50 euro per un giorno di visita alle strade romane </w:t>
      </w:r>
    </w:p>
    <w:p w:rsidR="00497752" w:rsidRDefault="00497752" w:rsidP="00497752">
      <w:pPr>
        <w:numPr>
          <w:ilvl w:val="0"/>
          <w:numId w:val="7"/>
        </w:numPr>
        <w:jc w:val="both"/>
        <w:rPr>
          <w:rFonts w:ascii="Times New Roman" w:hAnsi="Times New Roman"/>
          <w:sz w:val="28"/>
          <w:szCs w:val="28"/>
        </w:rPr>
      </w:pPr>
      <w:r>
        <w:rPr>
          <w:rFonts w:ascii="Times New Roman" w:hAnsi="Times New Roman"/>
          <w:sz w:val="28"/>
          <w:szCs w:val="28"/>
        </w:rPr>
        <w:t xml:space="preserve">50 euro per un giorno di visita guidata edifici architettonici </w:t>
      </w:r>
    </w:p>
    <w:p w:rsidR="00497752" w:rsidRDefault="00497752" w:rsidP="00497752">
      <w:pPr>
        <w:numPr>
          <w:ilvl w:val="0"/>
          <w:numId w:val="7"/>
        </w:numPr>
        <w:jc w:val="both"/>
        <w:rPr>
          <w:rFonts w:ascii="Times New Roman" w:hAnsi="Times New Roman"/>
          <w:sz w:val="28"/>
          <w:szCs w:val="28"/>
        </w:rPr>
      </w:pPr>
      <w:r>
        <w:rPr>
          <w:rFonts w:ascii="Times New Roman" w:hAnsi="Times New Roman"/>
          <w:sz w:val="28"/>
          <w:szCs w:val="28"/>
        </w:rPr>
        <w:t xml:space="preserve">50 euro di visita guidata ai musei delle regioni italiane   </w:t>
      </w:r>
    </w:p>
    <w:p w:rsidR="00497752" w:rsidRDefault="00497752" w:rsidP="00497752">
      <w:pPr>
        <w:numPr>
          <w:ilvl w:val="0"/>
          <w:numId w:val="7"/>
        </w:numPr>
        <w:jc w:val="both"/>
        <w:rPr>
          <w:rFonts w:ascii="Times New Roman" w:hAnsi="Times New Roman"/>
          <w:sz w:val="28"/>
          <w:szCs w:val="28"/>
        </w:rPr>
      </w:pPr>
      <w:r>
        <w:rPr>
          <w:rFonts w:ascii="Times New Roman" w:hAnsi="Times New Roman"/>
          <w:sz w:val="28"/>
          <w:szCs w:val="28"/>
        </w:rPr>
        <w:t xml:space="preserve">Sezione turismo nei villaggi turistici </w:t>
      </w:r>
    </w:p>
    <w:p w:rsidR="00497752" w:rsidRDefault="00497752" w:rsidP="00497752">
      <w:pPr>
        <w:numPr>
          <w:ilvl w:val="0"/>
          <w:numId w:val="7"/>
        </w:numPr>
        <w:jc w:val="both"/>
        <w:rPr>
          <w:rFonts w:ascii="Times New Roman" w:hAnsi="Times New Roman"/>
          <w:sz w:val="28"/>
          <w:szCs w:val="28"/>
        </w:rPr>
      </w:pPr>
      <w:r>
        <w:rPr>
          <w:rFonts w:ascii="Times New Roman" w:hAnsi="Times New Roman"/>
          <w:sz w:val="28"/>
          <w:szCs w:val="28"/>
        </w:rPr>
        <w:t xml:space="preserve">Costi del turismo storico culturale nei villaggi turistici prossimi a reperti storici </w:t>
      </w:r>
    </w:p>
    <w:p w:rsidR="00497752" w:rsidRDefault="00497752" w:rsidP="00497752">
      <w:pPr>
        <w:numPr>
          <w:ilvl w:val="0"/>
          <w:numId w:val="7"/>
        </w:numPr>
        <w:jc w:val="both"/>
        <w:rPr>
          <w:rFonts w:ascii="Times New Roman" w:hAnsi="Times New Roman"/>
          <w:sz w:val="28"/>
          <w:szCs w:val="28"/>
        </w:rPr>
      </w:pPr>
      <w:r>
        <w:rPr>
          <w:rFonts w:ascii="Times New Roman" w:hAnsi="Times New Roman"/>
          <w:sz w:val="28"/>
          <w:szCs w:val="28"/>
        </w:rPr>
        <w:t xml:space="preserve">50 euro per un giorno di visita guidata con trasporto assicurato  agli edifici architettonici </w:t>
      </w:r>
    </w:p>
    <w:p w:rsidR="00497752" w:rsidRDefault="00497752" w:rsidP="00497752">
      <w:pPr>
        <w:numPr>
          <w:ilvl w:val="0"/>
          <w:numId w:val="7"/>
        </w:numPr>
        <w:jc w:val="both"/>
        <w:rPr>
          <w:rFonts w:ascii="Times New Roman" w:hAnsi="Times New Roman"/>
          <w:sz w:val="28"/>
          <w:szCs w:val="28"/>
        </w:rPr>
      </w:pPr>
      <w:r>
        <w:rPr>
          <w:rFonts w:ascii="Times New Roman" w:hAnsi="Times New Roman"/>
          <w:sz w:val="28"/>
          <w:szCs w:val="28"/>
        </w:rPr>
        <w:t xml:space="preserve">Sezione turismo nei parchi urbani e paesaggi naturali prossimi a reperti storici, archeologici </w:t>
      </w:r>
    </w:p>
    <w:p w:rsidR="00497752" w:rsidRDefault="00497752" w:rsidP="00497752">
      <w:pPr>
        <w:numPr>
          <w:ilvl w:val="0"/>
          <w:numId w:val="7"/>
        </w:numPr>
        <w:jc w:val="both"/>
        <w:rPr>
          <w:rFonts w:ascii="Times New Roman" w:hAnsi="Times New Roman"/>
          <w:sz w:val="28"/>
          <w:szCs w:val="28"/>
        </w:rPr>
      </w:pPr>
      <w:r>
        <w:rPr>
          <w:rFonts w:ascii="Times New Roman" w:hAnsi="Times New Roman"/>
          <w:sz w:val="28"/>
          <w:szCs w:val="28"/>
        </w:rPr>
        <w:t xml:space="preserve">50 euro per un giorno di visita guidata con trasporto assicurato agli edifici storici, architettonici e archeologici posti nei paesaggi naturali </w:t>
      </w:r>
    </w:p>
    <w:p w:rsidR="00497752" w:rsidRDefault="00497752" w:rsidP="00497752">
      <w:pPr>
        <w:pStyle w:val="Paragrafoelenco"/>
        <w:numPr>
          <w:ilvl w:val="0"/>
          <w:numId w:val="8"/>
        </w:numPr>
        <w:jc w:val="both"/>
        <w:rPr>
          <w:rFonts w:ascii="Times New Roman" w:hAnsi="Times New Roman"/>
          <w:sz w:val="28"/>
          <w:szCs w:val="28"/>
        </w:rPr>
      </w:pPr>
      <w:r w:rsidRPr="00D833D4">
        <w:rPr>
          <w:rFonts w:ascii="Times New Roman" w:hAnsi="Times New Roman"/>
          <w:sz w:val="28"/>
          <w:szCs w:val="28"/>
        </w:rPr>
        <w:t>– SETTORE TURISMO ARCHEOLOGICO</w:t>
      </w:r>
    </w:p>
    <w:p w:rsidR="00497752" w:rsidRDefault="00497752" w:rsidP="00497752">
      <w:pPr>
        <w:numPr>
          <w:ilvl w:val="0"/>
          <w:numId w:val="7"/>
        </w:numPr>
        <w:jc w:val="both"/>
        <w:rPr>
          <w:rFonts w:ascii="Times New Roman" w:hAnsi="Times New Roman"/>
          <w:sz w:val="28"/>
          <w:szCs w:val="28"/>
        </w:rPr>
      </w:pPr>
      <w:r w:rsidRPr="00D833D4">
        <w:rPr>
          <w:rFonts w:ascii="Times New Roman" w:hAnsi="Times New Roman"/>
          <w:sz w:val="28"/>
          <w:szCs w:val="28"/>
        </w:rPr>
        <w:t xml:space="preserve"> </w:t>
      </w:r>
      <w:r>
        <w:rPr>
          <w:rFonts w:ascii="Times New Roman" w:hAnsi="Times New Roman"/>
          <w:sz w:val="28"/>
          <w:szCs w:val="28"/>
        </w:rPr>
        <w:t>Sezione   turismo nei centri storici</w:t>
      </w:r>
    </w:p>
    <w:p w:rsidR="00497752" w:rsidRDefault="00497752" w:rsidP="00497752">
      <w:pPr>
        <w:numPr>
          <w:ilvl w:val="0"/>
          <w:numId w:val="7"/>
        </w:numPr>
        <w:jc w:val="both"/>
        <w:rPr>
          <w:rFonts w:ascii="Times New Roman" w:hAnsi="Times New Roman"/>
          <w:sz w:val="28"/>
          <w:szCs w:val="28"/>
        </w:rPr>
      </w:pPr>
      <w:r>
        <w:rPr>
          <w:rFonts w:ascii="Times New Roman" w:hAnsi="Times New Roman"/>
          <w:sz w:val="28"/>
          <w:szCs w:val="28"/>
        </w:rPr>
        <w:t xml:space="preserve">Costi  dei pacchetti turistici  per i clienti per gli imprenditori turistici   del turismo nei centri archeologici delle regioni italiane. </w:t>
      </w:r>
    </w:p>
    <w:p w:rsidR="00497752" w:rsidRDefault="00497752" w:rsidP="00497752">
      <w:pPr>
        <w:numPr>
          <w:ilvl w:val="0"/>
          <w:numId w:val="7"/>
        </w:numPr>
        <w:jc w:val="both"/>
        <w:rPr>
          <w:rFonts w:ascii="Times New Roman" w:hAnsi="Times New Roman"/>
          <w:sz w:val="28"/>
          <w:szCs w:val="28"/>
        </w:rPr>
      </w:pPr>
      <w:r>
        <w:rPr>
          <w:rFonts w:ascii="Times New Roman" w:hAnsi="Times New Roman"/>
          <w:sz w:val="28"/>
          <w:szCs w:val="28"/>
        </w:rPr>
        <w:t xml:space="preserve">50 euro per un  giorno   visita  guidata con trasporto nei  centri archeologici delle regioni italiane. </w:t>
      </w:r>
    </w:p>
    <w:p w:rsidR="00497752" w:rsidRDefault="00497752" w:rsidP="00497752">
      <w:pPr>
        <w:numPr>
          <w:ilvl w:val="0"/>
          <w:numId w:val="7"/>
        </w:numPr>
        <w:jc w:val="both"/>
        <w:rPr>
          <w:rFonts w:ascii="Times New Roman" w:hAnsi="Times New Roman"/>
          <w:sz w:val="28"/>
          <w:szCs w:val="28"/>
        </w:rPr>
      </w:pPr>
      <w:r>
        <w:rPr>
          <w:rFonts w:ascii="Times New Roman" w:hAnsi="Times New Roman"/>
          <w:sz w:val="28"/>
          <w:szCs w:val="28"/>
        </w:rPr>
        <w:t xml:space="preserve">50 euro per un giorno di visita alle strade romane </w:t>
      </w:r>
    </w:p>
    <w:p w:rsidR="00497752" w:rsidRDefault="00497752" w:rsidP="00497752">
      <w:pPr>
        <w:numPr>
          <w:ilvl w:val="0"/>
          <w:numId w:val="7"/>
        </w:numPr>
        <w:jc w:val="both"/>
        <w:rPr>
          <w:rFonts w:ascii="Times New Roman" w:hAnsi="Times New Roman"/>
          <w:sz w:val="28"/>
          <w:szCs w:val="28"/>
        </w:rPr>
      </w:pPr>
      <w:r>
        <w:rPr>
          <w:rFonts w:ascii="Times New Roman" w:hAnsi="Times New Roman"/>
          <w:sz w:val="28"/>
          <w:szCs w:val="28"/>
        </w:rPr>
        <w:t xml:space="preserve">50 euro per un giorno di visita guidata edifici archeologici </w:t>
      </w:r>
    </w:p>
    <w:p w:rsidR="00497752" w:rsidRDefault="00497752" w:rsidP="00497752">
      <w:pPr>
        <w:numPr>
          <w:ilvl w:val="0"/>
          <w:numId w:val="7"/>
        </w:numPr>
        <w:jc w:val="both"/>
        <w:rPr>
          <w:rFonts w:ascii="Times New Roman" w:hAnsi="Times New Roman"/>
          <w:sz w:val="28"/>
          <w:szCs w:val="28"/>
        </w:rPr>
      </w:pPr>
      <w:r>
        <w:rPr>
          <w:rFonts w:ascii="Times New Roman" w:hAnsi="Times New Roman"/>
          <w:sz w:val="28"/>
          <w:szCs w:val="28"/>
        </w:rPr>
        <w:t xml:space="preserve">50 euro di visita guidata ai musei delle regioni italiane   </w:t>
      </w:r>
    </w:p>
    <w:p w:rsidR="00497752" w:rsidRDefault="00497752" w:rsidP="00497752">
      <w:pPr>
        <w:numPr>
          <w:ilvl w:val="0"/>
          <w:numId w:val="7"/>
        </w:numPr>
        <w:jc w:val="both"/>
        <w:rPr>
          <w:rFonts w:ascii="Times New Roman" w:hAnsi="Times New Roman"/>
          <w:sz w:val="28"/>
          <w:szCs w:val="28"/>
        </w:rPr>
      </w:pPr>
      <w:r>
        <w:rPr>
          <w:rFonts w:ascii="Times New Roman" w:hAnsi="Times New Roman"/>
          <w:sz w:val="28"/>
          <w:szCs w:val="28"/>
        </w:rPr>
        <w:t xml:space="preserve">Sezione turismo nei villaggi turistici </w:t>
      </w:r>
    </w:p>
    <w:p w:rsidR="00497752" w:rsidRDefault="00497752" w:rsidP="00497752">
      <w:pPr>
        <w:numPr>
          <w:ilvl w:val="0"/>
          <w:numId w:val="7"/>
        </w:numPr>
        <w:jc w:val="both"/>
        <w:rPr>
          <w:rFonts w:ascii="Times New Roman" w:hAnsi="Times New Roman"/>
          <w:sz w:val="28"/>
          <w:szCs w:val="28"/>
        </w:rPr>
      </w:pPr>
      <w:r>
        <w:rPr>
          <w:rFonts w:ascii="Times New Roman" w:hAnsi="Times New Roman"/>
          <w:sz w:val="28"/>
          <w:szCs w:val="28"/>
        </w:rPr>
        <w:t xml:space="preserve">Costi del turismo storico culturale nei villaggi turistici prossimi a reperti archeologici </w:t>
      </w:r>
    </w:p>
    <w:p w:rsidR="00497752" w:rsidRDefault="00497752" w:rsidP="00497752">
      <w:pPr>
        <w:numPr>
          <w:ilvl w:val="0"/>
          <w:numId w:val="7"/>
        </w:numPr>
        <w:jc w:val="both"/>
        <w:rPr>
          <w:rFonts w:ascii="Times New Roman" w:hAnsi="Times New Roman"/>
          <w:sz w:val="28"/>
          <w:szCs w:val="28"/>
        </w:rPr>
      </w:pPr>
      <w:r>
        <w:rPr>
          <w:rFonts w:ascii="Times New Roman" w:hAnsi="Times New Roman"/>
          <w:sz w:val="28"/>
          <w:szCs w:val="28"/>
        </w:rPr>
        <w:t xml:space="preserve">50 euro per un giorno di visita guidata con trasporto assicurato  agli edifici archeologici </w:t>
      </w:r>
    </w:p>
    <w:p w:rsidR="00497752" w:rsidRDefault="00497752" w:rsidP="00497752">
      <w:pPr>
        <w:numPr>
          <w:ilvl w:val="0"/>
          <w:numId w:val="7"/>
        </w:numPr>
        <w:jc w:val="both"/>
        <w:rPr>
          <w:rFonts w:ascii="Times New Roman" w:hAnsi="Times New Roman"/>
          <w:sz w:val="28"/>
          <w:szCs w:val="28"/>
        </w:rPr>
      </w:pPr>
      <w:r>
        <w:rPr>
          <w:rFonts w:ascii="Times New Roman" w:hAnsi="Times New Roman"/>
          <w:sz w:val="28"/>
          <w:szCs w:val="28"/>
        </w:rPr>
        <w:lastRenderedPageBreak/>
        <w:t xml:space="preserve">Sezione turismo nei parchi urbani e paesaggi naturali prossimi a reperti  archeologici </w:t>
      </w:r>
    </w:p>
    <w:p w:rsidR="00497752" w:rsidRDefault="00497752" w:rsidP="00497752">
      <w:pPr>
        <w:pStyle w:val="Paragrafoelenco"/>
        <w:numPr>
          <w:ilvl w:val="0"/>
          <w:numId w:val="7"/>
        </w:numPr>
        <w:jc w:val="both"/>
        <w:rPr>
          <w:rFonts w:ascii="Times New Roman" w:hAnsi="Times New Roman"/>
          <w:sz w:val="28"/>
          <w:szCs w:val="28"/>
        </w:rPr>
      </w:pPr>
      <w:r w:rsidRPr="003D5490">
        <w:rPr>
          <w:rFonts w:ascii="Times New Roman" w:hAnsi="Times New Roman"/>
          <w:sz w:val="28"/>
          <w:szCs w:val="28"/>
        </w:rPr>
        <w:t>50 euro per un giorno di visita guidata con trasporto assicurato agli e</w:t>
      </w:r>
      <w:r>
        <w:rPr>
          <w:rFonts w:ascii="Times New Roman" w:hAnsi="Times New Roman"/>
          <w:sz w:val="28"/>
          <w:szCs w:val="28"/>
        </w:rPr>
        <w:t>difici</w:t>
      </w:r>
      <w:r w:rsidRPr="003D5490">
        <w:rPr>
          <w:rFonts w:ascii="Times New Roman" w:hAnsi="Times New Roman"/>
          <w:sz w:val="28"/>
          <w:szCs w:val="28"/>
        </w:rPr>
        <w:t xml:space="preserve"> archeologici posti nei paesaggi naturali</w:t>
      </w:r>
    </w:p>
    <w:p w:rsidR="00497752" w:rsidRPr="003D5490" w:rsidRDefault="00497752" w:rsidP="00497752">
      <w:pPr>
        <w:pStyle w:val="Paragrafoelenco"/>
        <w:ind w:left="1068"/>
        <w:jc w:val="both"/>
        <w:rPr>
          <w:rFonts w:ascii="Times New Roman" w:hAnsi="Times New Roman"/>
          <w:sz w:val="28"/>
          <w:szCs w:val="28"/>
        </w:rPr>
      </w:pPr>
    </w:p>
    <w:p w:rsidR="00497752" w:rsidRPr="00D833D4" w:rsidRDefault="00497752" w:rsidP="00497752">
      <w:pPr>
        <w:pStyle w:val="Paragrafoelenco"/>
        <w:numPr>
          <w:ilvl w:val="0"/>
          <w:numId w:val="8"/>
        </w:numPr>
        <w:jc w:val="both"/>
        <w:rPr>
          <w:rFonts w:ascii="Times New Roman" w:hAnsi="Times New Roman"/>
          <w:sz w:val="28"/>
          <w:szCs w:val="28"/>
        </w:rPr>
      </w:pPr>
      <w:r w:rsidRPr="00D833D4">
        <w:rPr>
          <w:rFonts w:ascii="Times New Roman" w:hAnsi="Times New Roman"/>
          <w:sz w:val="28"/>
          <w:szCs w:val="28"/>
        </w:rPr>
        <w:t>SETTORE TURISMO ARC</w:t>
      </w:r>
      <w:r>
        <w:rPr>
          <w:rFonts w:ascii="Times New Roman" w:hAnsi="Times New Roman"/>
          <w:sz w:val="28"/>
          <w:szCs w:val="28"/>
        </w:rPr>
        <w:t xml:space="preserve">HITETTONICO </w:t>
      </w:r>
      <w:r w:rsidRPr="00D833D4">
        <w:rPr>
          <w:rFonts w:ascii="Times New Roman" w:hAnsi="Times New Roman"/>
          <w:sz w:val="28"/>
          <w:szCs w:val="28"/>
        </w:rPr>
        <w:t xml:space="preserve"> </w:t>
      </w:r>
    </w:p>
    <w:p w:rsidR="00497752" w:rsidRPr="00D833D4" w:rsidRDefault="00497752" w:rsidP="00497752">
      <w:pPr>
        <w:pStyle w:val="Paragrafoelenco"/>
        <w:numPr>
          <w:ilvl w:val="0"/>
          <w:numId w:val="7"/>
        </w:numPr>
        <w:jc w:val="both"/>
        <w:rPr>
          <w:rFonts w:ascii="Times New Roman" w:hAnsi="Times New Roman"/>
          <w:sz w:val="28"/>
          <w:szCs w:val="28"/>
        </w:rPr>
      </w:pPr>
      <w:r w:rsidRPr="00D833D4">
        <w:rPr>
          <w:rFonts w:ascii="Times New Roman" w:hAnsi="Times New Roman"/>
          <w:sz w:val="28"/>
          <w:szCs w:val="28"/>
        </w:rPr>
        <w:t>Sezione   turismo nei centri storici</w:t>
      </w:r>
    </w:p>
    <w:p w:rsidR="00497752" w:rsidRPr="00D833D4" w:rsidRDefault="00497752" w:rsidP="00497752">
      <w:pPr>
        <w:pStyle w:val="Paragrafoelenco"/>
        <w:numPr>
          <w:ilvl w:val="0"/>
          <w:numId w:val="7"/>
        </w:numPr>
        <w:jc w:val="both"/>
        <w:rPr>
          <w:rFonts w:ascii="Times New Roman" w:hAnsi="Times New Roman"/>
          <w:sz w:val="28"/>
          <w:szCs w:val="28"/>
        </w:rPr>
      </w:pPr>
      <w:r w:rsidRPr="00D833D4">
        <w:rPr>
          <w:rFonts w:ascii="Times New Roman" w:hAnsi="Times New Roman"/>
          <w:sz w:val="28"/>
          <w:szCs w:val="28"/>
        </w:rPr>
        <w:t xml:space="preserve">Costi  dei pacchetti turistici  per i clienti per gli imprenditori turistici   del turismo nei centri storici delle regioni italiane. </w:t>
      </w:r>
    </w:p>
    <w:p w:rsidR="00497752" w:rsidRPr="00D833D4" w:rsidRDefault="00497752" w:rsidP="00497752">
      <w:pPr>
        <w:pStyle w:val="Paragrafoelenco"/>
        <w:numPr>
          <w:ilvl w:val="0"/>
          <w:numId w:val="7"/>
        </w:numPr>
        <w:jc w:val="both"/>
        <w:rPr>
          <w:rFonts w:ascii="Times New Roman" w:hAnsi="Times New Roman"/>
          <w:sz w:val="28"/>
          <w:szCs w:val="28"/>
        </w:rPr>
      </w:pPr>
      <w:r w:rsidRPr="00D833D4">
        <w:rPr>
          <w:rFonts w:ascii="Times New Roman" w:hAnsi="Times New Roman"/>
          <w:sz w:val="28"/>
          <w:szCs w:val="28"/>
        </w:rPr>
        <w:t xml:space="preserve">50 euro per un  giorno   visita  guidata con trasporto nei  centri storici delle regioni italiane. </w:t>
      </w:r>
    </w:p>
    <w:p w:rsidR="00497752" w:rsidRPr="008C4612" w:rsidRDefault="00497752" w:rsidP="00497752">
      <w:pPr>
        <w:pStyle w:val="Paragrafoelenco"/>
        <w:numPr>
          <w:ilvl w:val="0"/>
          <w:numId w:val="7"/>
        </w:numPr>
        <w:jc w:val="both"/>
        <w:rPr>
          <w:rFonts w:ascii="Times New Roman" w:hAnsi="Times New Roman"/>
          <w:sz w:val="28"/>
          <w:szCs w:val="28"/>
        </w:rPr>
      </w:pPr>
      <w:r w:rsidRPr="00D833D4">
        <w:rPr>
          <w:rFonts w:ascii="Times New Roman" w:hAnsi="Times New Roman"/>
          <w:sz w:val="28"/>
          <w:szCs w:val="28"/>
        </w:rPr>
        <w:t>50 euro per un gio</w:t>
      </w:r>
      <w:r>
        <w:rPr>
          <w:rFonts w:ascii="Times New Roman" w:hAnsi="Times New Roman"/>
          <w:sz w:val="28"/>
          <w:szCs w:val="28"/>
        </w:rPr>
        <w:t>rno di visita alle architetture delle varie epoche storiche</w:t>
      </w:r>
      <w:r w:rsidRPr="00D833D4">
        <w:rPr>
          <w:rFonts w:ascii="Times New Roman" w:hAnsi="Times New Roman"/>
          <w:sz w:val="28"/>
          <w:szCs w:val="28"/>
        </w:rPr>
        <w:t xml:space="preserve"> </w:t>
      </w:r>
    </w:p>
    <w:p w:rsidR="00497752" w:rsidRPr="00D833D4" w:rsidRDefault="00497752" w:rsidP="00497752">
      <w:pPr>
        <w:pStyle w:val="Paragrafoelenco"/>
        <w:numPr>
          <w:ilvl w:val="0"/>
          <w:numId w:val="7"/>
        </w:numPr>
        <w:jc w:val="both"/>
        <w:rPr>
          <w:rFonts w:ascii="Times New Roman" w:hAnsi="Times New Roman"/>
          <w:sz w:val="28"/>
          <w:szCs w:val="28"/>
        </w:rPr>
      </w:pPr>
      <w:r w:rsidRPr="00D833D4">
        <w:rPr>
          <w:rFonts w:ascii="Times New Roman" w:hAnsi="Times New Roman"/>
          <w:sz w:val="28"/>
          <w:szCs w:val="28"/>
        </w:rPr>
        <w:t xml:space="preserve">50 euro di visita guidata ai musei delle regioni italiane   </w:t>
      </w:r>
    </w:p>
    <w:p w:rsidR="00497752" w:rsidRPr="008C4612" w:rsidRDefault="00497752" w:rsidP="00497752">
      <w:pPr>
        <w:pStyle w:val="Paragrafoelenco"/>
        <w:numPr>
          <w:ilvl w:val="0"/>
          <w:numId w:val="7"/>
        </w:numPr>
        <w:jc w:val="both"/>
        <w:rPr>
          <w:rFonts w:ascii="Times New Roman" w:hAnsi="Times New Roman"/>
          <w:sz w:val="28"/>
          <w:szCs w:val="28"/>
        </w:rPr>
      </w:pPr>
      <w:r w:rsidRPr="00D833D4">
        <w:rPr>
          <w:rFonts w:ascii="Times New Roman" w:hAnsi="Times New Roman"/>
          <w:sz w:val="28"/>
          <w:szCs w:val="28"/>
        </w:rPr>
        <w:t xml:space="preserve">Sezione turismo nei villaggi turistici </w:t>
      </w:r>
    </w:p>
    <w:p w:rsidR="00497752" w:rsidRPr="00D833D4" w:rsidRDefault="00497752" w:rsidP="00497752">
      <w:pPr>
        <w:pStyle w:val="Paragrafoelenco"/>
        <w:numPr>
          <w:ilvl w:val="0"/>
          <w:numId w:val="7"/>
        </w:numPr>
        <w:jc w:val="both"/>
        <w:rPr>
          <w:rFonts w:ascii="Times New Roman" w:hAnsi="Times New Roman"/>
          <w:sz w:val="28"/>
          <w:szCs w:val="28"/>
        </w:rPr>
      </w:pPr>
      <w:r w:rsidRPr="00D833D4">
        <w:rPr>
          <w:rFonts w:ascii="Times New Roman" w:hAnsi="Times New Roman"/>
          <w:sz w:val="28"/>
          <w:szCs w:val="28"/>
        </w:rPr>
        <w:t xml:space="preserve">50 euro per un giorno di visita guidata con trasporto assicurato  agli edifici architettonici </w:t>
      </w:r>
    </w:p>
    <w:p w:rsidR="00497752" w:rsidRPr="00D833D4" w:rsidRDefault="00497752" w:rsidP="00497752">
      <w:pPr>
        <w:pStyle w:val="Paragrafoelenco"/>
        <w:numPr>
          <w:ilvl w:val="0"/>
          <w:numId w:val="7"/>
        </w:numPr>
        <w:jc w:val="both"/>
        <w:rPr>
          <w:rFonts w:ascii="Times New Roman" w:hAnsi="Times New Roman"/>
          <w:sz w:val="28"/>
          <w:szCs w:val="28"/>
        </w:rPr>
      </w:pPr>
      <w:r w:rsidRPr="00D833D4">
        <w:rPr>
          <w:rFonts w:ascii="Times New Roman" w:hAnsi="Times New Roman"/>
          <w:sz w:val="28"/>
          <w:szCs w:val="28"/>
        </w:rPr>
        <w:t>Sezione turismo nei parchi urbani e paesaggi naturali prossimi a rep</w:t>
      </w:r>
      <w:r>
        <w:rPr>
          <w:rFonts w:ascii="Times New Roman" w:hAnsi="Times New Roman"/>
          <w:sz w:val="28"/>
          <w:szCs w:val="28"/>
        </w:rPr>
        <w:t>erti architettonici</w:t>
      </w:r>
    </w:p>
    <w:p w:rsidR="00497752" w:rsidRPr="00B639A3" w:rsidRDefault="00497752" w:rsidP="00497752">
      <w:pPr>
        <w:ind w:left="1068"/>
        <w:jc w:val="both"/>
        <w:rPr>
          <w:rFonts w:ascii="Times New Roman" w:hAnsi="Times New Roman"/>
          <w:sz w:val="28"/>
          <w:szCs w:val="28"/>
        </w:rPr>
      </w:pPr>
      <w:r>
        <w:rPr>
          <w:rFonts w:ascii="Times New Roman" w:hAnsi="Times New Roman"/>
          <w:sz w:val="28"/>
          <w:szCs w:val="28"/>
        </w:rPr>
        <w:t>50 euro per un giorno di visita guidata con trasporto assicurato agli edifici storici e  architettonici posti nei paesaggi naturali</w:t>
      </w:r>
    </w:p>
    <w:p w:rsidR="00497752" w:rsidRPr="00D833D4" w:rsidRDefault="00497752" w:rsidP="00497752">
      <w:pPr>
        <w:pStyle w:val="Paragrafoelenco"/>
        <w:numPr>
          <w:ilvl w:val="0"/>
          <w:numId w:val="10"/>
        </w:numPr>
        <w:jc w:val="both"/>
        <w:rPr>
          <w:rFonts w:ascii="Times New Roman" w:hAnsi="Times New Roman"/>
          <w:sz w:val="28"/>
          <w:szCs w:val="28"/>
        </w:rPr>
      </w:pPr>
      <w:r w:rsidRPr="00D833D4">
        <w:rPr>
          <w:rFonts w:ascii="Times New Roman" w:hAnsi="Times New Roman"/>
          <w:sz w:val="28"/>
          <w:szCs w:val="28"/>
        </w:rPr>
        <w:t xml:space="preserve">– SETTORE TURISMO PAESAGGISTICO </w:t>
      </w:r>
    </w:p>
    <w:p w:rsidR="00497752" w:rsidRDefault="00497752" w:rsidP="00497752">
      <w:pPr>
        <w:numPr>
          <w:ilvl w:val="0"/>
          <w:numId w:val="7"/>
        </w:numPr>
        <w:jc w:val="both"/>
        <w:rPr>
          <w:rFonts w:ascii="Times New Roman" w:hAnsi="Times New Roman"/>
          <w:sz w:val="28"/>
          <w:szCs w:val="28"/>
        </w:rPr>
      </w:pPr>
      <w:r>
        <w:rPr>
          <w:rFonts w:ascii="Times New Roman" w:hAnsi="Times New Roman"/>
          <w:sz w:val="28"/>
          <w:szCs w:val="28"/>
        </w:rPr>
        <w:t>sezione turismo nei villaggi turistici</w:t>
      </w:r>
    </w:p>
    <w:p w:rsidR="00497752" w:rsidRDefault="00497752" w:rsidP="00497752">
      <w:pPr>
        <w:numPr>
          <w:ilvl w:val="0"/>
          <w:numId w:val="7"/>
        </w:numPr>
        <w:jc w:val="both"/>
        <w:rPr>
          <w:rFonts w:ascii="Times New Roman" w:hAnsi="Times New Roman"/>
          <w:sz w:val="28"/>
          <w:szCs w:val="28"/>
        </w:rPr>
      </w:pPr>
      <w:r>
        <w:rPr>
          <w:rFonts w:ascii="Times New Roman" w:hAnsi="Times New Roman"/>
          <w:sz w:val="28"/>
          <w:szCs w:val="28"/>
        </w:rPr>
        <w:t>Costi del turismo paesaggistico  nei villaggi turistici prossimi a paesaggi naturali di particolare valore estetico</w:t>
      </w:r>
    </w:p>
    <w:p w:rsidR="00497752" w:rsidRDefault="00497752" w:rsidP="00497752">
      <w:pPr>
        <w:numPr>
          <w:ilvl w:val="0"/>
          <w:numId w:val="7"/>
        </w:numPr>
        <w:jc w:val="both"/>
        <w:rPr>
          <w:rFonts w:ascii="Times New Roman" w:hAnsi="Times New Roman"/>
          <w:sz w:val="28"/>
          <w:szCs w:val="28"/>
        </w:rPr>
      </w:pPr>
      <w:r>
        <w:rPr>
          <w:rFonts w:ascii="Times New Roman" w:hAnsi="Times New Roman"/>
          <w:sz w:val="28"/>
          <w:szCs w:val="28"/>
        </w:rPr>
        <w:t xml:space="preserve">50 euro per un giorno di visita guidata ai paesaggi naturali  con trasporto assicurato ai paesaggi naturali prossimi ai villaggi turistici </w:t>
      </w:r>
    </w:p>
    <w:p w:rsidR="00497752" w:rsidRDefault="00497752" w:rsidP="00497752">
      <w:pPr>
        <w:numPr>
          <w:ilvl w:val="0"/>
          <w:numId w:val="7"/>
        </w:numPr>
        <w:jc w:val="both"/>
        <w:rPr>
          <w:rFonts w:ascii="Times New Roman" w:hAnsi="Times New Roman"/>
          <w:sz w:val="28"/>
          <w:szCs w:val="28"/>
        </w:rPr>
      </w:pPr>
      <w:r>
        <w:rPr>
          <w:rFonts w:ascii="Times New Roman" w:hAnsi="Times New Roman"/>
          <w:sz w:val="28"/>
          <w:szCs w:val="28"/>
        </w:rPr>
        <w:t xml:space="preserve">Sezione turismo nei paesaggi naturali </w:t>
      </w:r>
    </w:p>
    <w:p w:rsidR="00497752" w:rsidRPr="00B639A3" w:rsidRDefault="00497752" w:rsidP="00497752">
      <w:pPr>
        <w:numPr>
          <w:ilvl w:val="0"/>
          <w:numId w:val="7"/>
        </w:numPr>
        <w:jc w:val="both"/>
        <w:rPr>
          <w:rFonts w:ascii="Times New Roman" w:hAnsi="Times New Roman"/>
          <w:sz w:val="28"/>
          <w:szCs w:val="28"/>
        </w:rPr>
      </w:pPr>
      <w:r>
        <w:rPr>
          <w:rFonts w:ascii="Times New Roman" w:hAnsi="Times New Roman"/>
          <w:sz w:val="28"/>
          <w:szCs w:val="28"/>
        </w:rPr>
        <w:t>50 euro per un giorno di visita ai paesaggi naturali siti nelle regioni italiane</w:t>
      </w:r>
    </w:p>
    <w:p w:rsidR="00497752" w:rsidRDefault="00497752" w:rsidP="00497752">
      <w:pPr>
        <w:numPr>
          <w:ilvl w:val="0"/>
          <w:numId w:val="10"/>
        </w:numPr>
        <w:jc w:val="both"/>
        <w:rPr>
          <w:rFonts w:ascii="Times New Roman" w:hAnsi="Times New Roman"/>
          <w:sz w:val="28"/>
          <w:szCs w:val="28"/>
        </w:rPr>
      </w:pPr>
      <w:r>
        <w:rPr>
          <w:rFonts w:ascii="Times New Roman" w:hAnsi="Times New Roman"/>
          <w:sz w:val="28"/>
          <w:szCs w:val="28"/>
        </w:rPr>
        <w:t>– SETTORE TURISMO SPORTIVO CULINARIO</w:t>
      </w:r>
    </w:p>
    <w:p w:rsidR="00497752" w:rsidRDefault="00497752" w:rsidP="00497752">
      <w:pPr>
        <w:numPr>
          <w:ilvl w:val="0"/>
          <w:numId w:val="7"/>
        </w:numPr>
        <w:jc w:val="both"/>
        <w:rPr>
          <w:rFonts w:ascii="Times New Roman" w:hAnsi="Times New Roman"/>
          <w:sz w:val="28"/>
          <w:szCs w:val="28"/>
        </w:rPr>
      </w:pPr>
      <w:r>
        <w:rPr>
          <w:rFonts w:ascii="Times New Roman" w:hAnsi="Times New Roman"/>
          <w:sz w:val="28"/>
          <w:szCs w:val="28"/>
        </w:rPr>
        <w:t>Sezione turismo nei centri storici</w:t>
      </w:r>
    </w:p>
    <w:p w:rsidR="00497752" w:rsidRDefault="00497752" w:rsidP="00497752">
      <w:pPr>
        <w:numPr>
          <w:ilvl w:val="0"/>
          <w:numId w:val="7"/>
        </w:numPr>
        <w:jc w:val="both"/>
        <w:rPr>
          <w:rFonts w:ascii="Times New Roman" w:hAnsi="Times New Roman"/>
          <w:sz w:val="28"/>
          <w:szCs w:val="28"/>
        </w:rPr>
      </w:pPr>
      <w:r>
        <w:rPr>
          <w:rFonts w:ascii="Times New Roman" w:hAnsi="Times New Roman"/>
          <w:sz w:val="28"/>
          <w:szCs w:val="28"/>
        </w:rPr>
        <w:t>Costi dell’organizzazione del turismo sportivo culinario nei centri storici delle regioni italiane</w:t>
      </w:r>
    </w:p>
    <w:p w:rsidR="00497752" w:rsidRDefault="00497752" w:rsidP="00497752">
      <w:pPr>
        <w:numPr>
          <w:ilvl w:val="0"/>
          <w:numId w:val="7"/>
        </w:numPr>
        <w:jc w:val="both"/>
        <w:rPr>
          <w:rFonts w:ascii="Times New Roman" w:hAnsi="Times New Roman"/>
          <w:sz w:val="28"/>
          <w:szCs w:val="28"/>
        </w:rPr>
      </w:pPr>
      <w:r>
        <w:rPr>
          <w:rFonts w:ascii="Times New Roman" w:hAnsi="Times New Roman"/>
          <w:sz w:val="28"/>
          <w:szCs w:val="28"/>
        </w:rPr>
        <w:lastRenderedPageBreak/>
        <w:t xml:space="preserve">40 euro al giorno  per la pratica di sport di vario tipo abbinati con degustazione culinaria in ristoranti di centri storici delle regioni italiane   </w:t>
      </w:r>
    </w:p>
    <w:p w:rsidR="00497752" w:rsidRDefault="00497752" w:rsidP="00497752">
      <w:pPr>
        <w:numPr>
          <w:ilvl w:val="0"/>
          <w:numId w:val="7"/>
        </w:numPr>
        <w:jc w:val="both"/>
        <w:rPr>
          <w:rFonts w:ascii="Times New Roman" w:hAnsi="Times New Roman"/>
          <w:sz w:val="28"/>
          <w:szCs w:val="28"/>
        </w:rPr>
      </w:pPr>
      <w:r>
        <w:rPr>
          <w:rFonts w:ascii="Times New Roman" w:hAnsi="Times New Roman"/>
          <w:sz w:val="28"/>
          <w:szCs w:val="28"/>
        </w:rPr>
        <w:t>Sezione turismo nei villaggi turistici delle regioni italiane</w:t>
      </w:r>
    </w:p>
    <w:p w:rsidR="00497752" w:rsidRDefault="00497752" w:rsidP="00497752">
      <w:pPr>
        <w:numPr>
          <w:ilvl w:val="0"/>
          <w:numId w:val="7"/>
        </w:numPr>
        <w:jc w:val="both"/>
        <w:rPr>
          <w:rFonts w:ascii="Times New Roman" w:hAnsi="Times New Roman"/>
          <w:sz w:val="28"/>
          <w:szCs w:val="28"/>
        </w:rPr>
      </w:pPr>
      <w:r>
        <w:rPr>
          <w:rFonts w:ascii="Times New Roman" w:hAnsi="Times New Roman"/>
          <w:sz w:val="28"/>
          <w:szCs w:val="28"/>
        </w:rPr>
        <w:t>Costi del turismo sportivo culinario nei villaggi turistici</w:t>
      </w:r>
    </w:p>
    <w:p w:rsidR="00497752" w:rsidRPr="009666C1" w:rsidRDefault="00497752" w:rsidP="00497752">
      <w:pPr>
        <w:numPr>
          <w:ilvl w:val="0"/>
          <w:numId w:val="7"/>
        </w:numPr>
        <w:jc w:val="both"/>
        <w:rPr>
          <w:rFonts w:ascii="Times New Roman" w:hAnsi="Times New Roman"/>
          <w:sz w:val="28"/>
          <w:szCs w:val="28"/>
        </w:rPr>
      </w:pPr>
      <w:r>
        <w:rPr>
          <w:rFonts w:ascii="Times New Roman" w:hAnsi="Times New Roman"/>
          <w:sz w:val="28"/>
          <w:szCs w:val="28"/>
        </w:rPr>
        <w:t>40 euro al giorno per la pratica di sport di vario genere con consumazione di pasti relativi alla cucina tipica, in villaggi turistici delle regioni italiane</w:t>
      </w:r>
      <w:r w:rsidRPr="009666C1">
        <w:rPr>
          <w:rFonts w:ascii="Times New Roman" w:hAnsi="Times New Roman"/>
          <w:sz w:val="28"/>
          <w:szCs w:val="28"/>
        </w:rPr>
        <w:t xml:space="preserve"> </w:t>
      </w:r>
    </w:p>
    <w:p w:rsidR="00497752" w:rsidRDefault="00497752" w:rsidP="00497752">
      <w:pPr>
        <w:numPr>
          <w:ilvl w:val="0"/>
          <w:numId w:val="7"/>
        </w:numPr>
        <w:jc w:val="both"/>
        <w:rPr>
          <w:rFonts w:ascii="Times New Roman" w:hAnsi="Times New Roman"/>
          <w:sz w:val="28"/>
          <w:szCs w:val="28"/>
        </w:rPr>
      </w:pPr>
      <w:r>
        <w:rPr>
          <w:rFonts w:ascii="Times New Roman" w:hAnsi="Times New Roman"/>
          <w:sz w:val="28"/>
          <w:szCs w:val="28"/>
        </w:rPr>
        <w:t>Sezione turismo nei paesaggi naturali del settore di decentramento delle regioni italiane</w:t>
      </w:r>
    </w:p>
    <w:p w:rsidR="00497752" w:rsidRDefault="00497752" w:rsidP="00497752">
      <w:pPr>
        <w:numPr>
          <w:ilvl w:val="0"/>
          <w:numId w:val="7"/>
        </w:numPr>
        <w:jc w:val="both"/>
        <w:rPr>
          <w:rFonts w:ascii="Times New Roman" w:hAnsi="Times New Roman"/>
          <w:sz w:val="28"/>
          <w:szCs w:val="28"/>
        </w:rPr>
      </w:pPr>
      <w:r>
        <w:rPr>
          <w:rFonts w:ascii="Times New Roman" w:hAnsi="Times New Roman"/>
          <w:sz w:val="28"/>
          <w:szCs w:val="28"/>
        </w:rPr>
        <w:t xml:space="preserve">Costi del turismo sportivo culinario nei paesaggi naturali </w:t>
      </w:r>
    </w:p>
    <w:p w:rsidR="00497752" w:rsidRPr="009666C1" w:rsidRDefault="00497752" w:rsidP="00497752">
      <w:pPr>
        <w:numPr>
          <w:ilvl w:val="0"/>
          <w:numId w:val="7"/>
        </w:numPr>
        <w:jc w:val="both"/>
        <w:rPr>
          <w:rFonts w:ascii="Times New Roman" w:hAnsi="Times New Roman"/>
          <w:sz w:val="28"/>
          <w:szCs w:val="28"/>
        </w:rPr>
      </w:pPr>
      <w:r>
        <w:rPr>
          <w:rFonts w:ascii="Times New Roman" w:hAnsi="Times New Roman"/>
          <w:sz w:val="28"/>
          <w:szCs w:val="28"/>
        </w:rPr>
        <w:t>40 euro al giorno per la pratica di sport di vario genere con consumazione di pasti relativi alla  cucina tipica  in villaggi turistici del settore di decentramento delle regioni italiane</w:t>
      </w:r>
      <w:r w:rsidRPr="009666C1">
        <w:rPr>
          <w:rFonts w:ascii="Times New Roman" w:hAnsi="Times New Roman"/>
          <w:sz w:val="28"/>
          <w:szCs w:val="28"/>
        </w:rPr>
        <w:t xml:space="preserve"> </w:t>
      </w:r>
    </w:p>
    <w:p w:rsidR="00497752" w:rsidRDefault="00497752" w:rsidP="00497752">
      <w:pPr>
        <w:numPr>
          <w:ilvl w:val="0"/>
          <w:numId w:val="7"/>
        </w:numPr>
        <w:jc w:val="both"/>
        <w:rPr>
          <w:rFonts w:ascii="Times New Roman" w:hAnsi="Times New Roman"/>
          <w:sz w:val="28"/>
          <w:szCs w:val="28"/>
        </w:rPr>
      </w:pPr>
      <w:r>
        <w:rPr>
          <w:rFonts w:ascii="Times New Roman" w:hAnsi="Times New Roman"/>
          <w:sz w:val="28"/>
          <w:szCs w:val="28"/>
        </w:rPr>
        <w:t>40 euro  al giorno per la permanenza di un giorno nei casolari di soggiorno costruiti nei parchi dei centri storici e nei parchi naturali del settore di decentramento delle regioni italiane.</w:t>
      </w:r>
    </w:p>
    <w:p w:rsidR="00497752" w:rsidRDefault="00497752" w:rsidP="00497752">
      <w:pPr>
        <w:numPr>
          <w:ilvl w:val="0"/>
          <w:numId w:val="10"/>
        </w:numPr>
        <w:jc w:val="both"/>
        <w:rPr>
          <w:rFonts w:ascii="Times New Roman" w:hAnsi="Times New Roman"/>
          <w:sz w:val="28"/>
          <w:szCs w:val="28"/>
        </w:rPr>
      </w:pPr>
      <w:r>
        <w:rPr>
          <w:rFonts w:ascii="Times New Roman" w:hAnsi="Times New Roman"/>
          <w:sz w:val="28"/>
          <w:szCs w:val="28"/>
        </w:rPr>
        <w:t>– SETTORE TURISMO FLUVIALE E BALNEARE</w:t>
      </w:r>
    </w:p>
    <w:p w:rsidR="00497752" w:rsidRDefault="00497752" w:rsidP="00497752">
      <w:pPr>
        <w:ind w:left="720"/>
        <w:jc w:val="both"/>
        <w:rPr>
          <w:rFonts w:ascii="Times New Roman" w:hAnsi="Times New Roman"/>
          <w:sz w:val="28"/>
          <w:szCs w:val="28"/>
        </w:rPr>
      </w:pPr>
      <w:r>
        <w:rPr>
          <w:rFonts w:ascii="Times New Roman" w:hAnsi="Times New Roman"/>
          <w:sz w:val="28"/>
          <w:szCs w:val="28"/>
        </w:rPr>
        <w:t xml:space="preserve">     Sezione turismo nei paesaggi fluviali e balneari</w:t>
      </w:r>
    </w:p>
    <w:p w:rsidR="00497752" w:rsidRDefault="00497752" w:rsidP="00497752">
      <w:pPr>
        <w:ind w:left="720"/>
        <w:jc w:val="both"/>
        <w:rPr>
          <w:rFonts w:ascii="Times New Roman" w:hAnsi="Times New Roman"/>
          <w:sz w:val="28"/>
          <w:szCs w:val="28"/>
        </w:rPr>
      </w:pPr>
      <w:r>
        <w:rPr>
          <w:rFonts w:ascii="Times New Roman" w:hAnsi="Times New Roman"/>
          <w:sz w:val="28"/>
          <w:szCs w:val="28"/>
        </w:rPr>
        <w:t xml:space="preserve">     Costi del turismo  nei paesaggi fluviali e balneari </w:t>
      </w:r>
    </w:p>
    <w:p w:rsidR="00497752" w:rsidRDefault="00497752" w:rsidP="00497752">
      <w:pPr>
        <w:ind w:left="1068"/>
        <w:jc w:val="both"/>
        <w:rPr>
          <w:rFonts w:ascii="Times New Roman" w:hAnsi="Times New Roman"/>
          <w:sz w:val="28"/>
          <w:szCs w:val="28"/>
        </w:rPr>
      </w:pPr>
      <w:r>
        <w:rPr>
          <w:rFonts w:ascii="Times New Roman" w:hAnsi="Times New Roman"/>
          <w:sz w:val="28"/>
          <w:szCs w:val="28"/>
        </w:rPr>
        <w:t>40 euro  al giorno per la permanenza  a contatto con la natura  nei casolari di soggiorno costruiti nei parchi fluviali e balneari prossimi al mare  dei settori di decentramento delle regioni italiane.</w:t>
      </w:r>
    </w:p>
    <w:p w:rsidR="00497752" w:rsidRDefault="00497752" w:rsidP="00497752">
      <w:pPr>
        <w:numPr>
          <w:ilvl w:val="0"/>
          <w:numId w:val="10"/>
        </w:numPr>
        <w:jc w:val="both"/>
        <w:rPr>
          <w:rFonts w:ascii="Times New Roman" w:hAnsi="Times New Roman"/>
          <w:sz w:val="28"/>
          <w:szCs w:val="28"/>
        </w:rPr>
      </w:pPr>
      <w:r>
        <w:rPr>
          <w:rFonts w:ascii="Times New Roman" w:hAnsi="Times New Roman"/>
          <w:sz w:val="28"/>
          <w:szCs w:val="28"/>
        </w:rPr>
        <w:t xml:space="preserve">– SETTORE TURISMO DEI BORGHI  </w:t>
      </w:r>
    </w:p>
    <w:p w:rsidR="00497752" w:rsidRDefault="00497752" w:rsidP="00497752">
      <w:pPr>
        <w:numPr>
          <w:ilvl w:val="0"/>
          <w:numId w:val="7"/>
        </w:numPr>
        <w:jc w:val="both"/>
        <w:rPr>
          <w:rFonts w:ascii="Times New Roman" w:hAnsi="Times New Roman"/>
          <w:sz w:val="28"/>
          <w:szCs w:val="28"/>
        </w:rPr>
      </w:pPr>
      <w:r>
        <w:rPr>
          <w:rFonts w:ascii="Times New Roman" w:hAnsi="Times New Roman"/>
          <w:sz w:val="28"/>
          <w:szCs w:val="28"/>
        </w:rPr>
        <w:t>Sezione   turismo dei borghi più belli d’Italia</w:t>
      </w:r>
    </w:p>
    <w:p w:rsidR="00497752" w:rsidRDefault="00497752" w:rsidP="00497752">
      <w:pPr>
        <w:numPr>
          <w:ilvl w:val="0"/>
          <w:numId w:val="7"/>
        </w:numPr>
        <w:jc w:val="both"/>
        <w:rPr>
          <w:rFonts w:ascii="Times New Roman" w:hAnsi="Times New Roman"/>
          <w:sz w:val="28"/>
          <w:szCs w:val="28"/>
        </w:rPr>
      </w:pPr>
      <w:r>
        <w:rPr>
          <w:rFonts w:ascii="Times New Roman" w:hAnsi="Times New Roman"/>
          <w:sz w:val="28"/>
          <w:szCs w:val="28"/>
        </w:rPr>
        <w:t xml:space="preserve">Costi  dei pacchetti turistici  per i clienti per gli imprenditori turistici   del turismo nei borghi delle regioni italiane. </w:t>
      </w:r>
    </w:p>
    <w:p w:rsidR="00497752" w:rsidRDefault="00497752" w:rsidP="00497752">
      <w:pPr>
        <w:numPr>
          <w:ilvl w:val="0"/>
          <w:numId w:val="7"/>
        </w:numPr>
        <w:jc w:val="both"/>
        <w:rPr>
          <w:rFonts w:ascii="Times New Roman" w:hAnsi="Times New Roman"/>
          <w:sz w:val="28"/>
          <w:szCs w:val="28"/>
        </w:rPr>
      </w:pPr>
      <w:r>
        <w:rPr>
          <w:rFonts w:ascii="Times New Roman" w:hAnsi="Times New Roman"/>
          <w:sz w:val="28"/>
          <w:szCs w:val="28"/>
        </w:rPr>
        <w:t xml:space="preserve">50 euro per un  giorno   visita  guidata con trasporto nei  borghi  delle regioni italiane. </w:t>
      </w:r>
    </w:p>
    <w:p w:rsidR="00497752" w:rsidRDefault="00497752" w:rsidP="00497752">
      <w:pPr>
        <w:numPr>
          <w:ilvl w:val="0"/>
          <w:numId w:val="7"/>
        </w:numPr>
        <w:jc w:val="both"/>
        <w:rPr>
          <w:rFonts w:ascii="Times New Roman" w:hAnsi="Times New Roman"/>
          <w:sz w:val="28"/>
          <w:szCs w:val="28"/>
        </w:rPr>
      </w:pPr>
      <w:r>
        <w:rPr>
          <w:rFonts w:ascii="Times New Roman" w:hAnsi="Times New Roman"/>
          <w:sz w:val="28"/>
          <w:szCs w:val="28"/>
        </w:rPr>
        <w:t xml:space="preserve">Sezione turismo nei parchi urbani e paesaggi naturali prossimi ai borghi più belli d’Italia </w:t>
      </w:r>
    </w:p>
    <w:p w:rsidR="00497752" w:rsidRPr="001B75EA" w:rsidRDefault="00497752" w:rsidP="00497752">
      <w:pPr>
        <w:numPr>
          <w:ilvl w:val="0"/>
          <w:numId w:val="7"/>
        </w:numPr>
        <w:jc w:val="both"/>
        <w:rPr>
          <w:rFonts w:ascii="Times New Roman" w:hAnsi="Times New Roman"/>
          <w:sz w:val="28"/>
          <w:szCs w:val="28"/>
        </w:rPr>
      </w:pPr>
      <w:r>
        <w:rPr>
          <w:rFonts w:ascii="Times New Roman" w:hAnsi="Times New Roman"/>
          <w:sz w:val="28"/>
          <w:szCs w:val="28"/>
        </w:rPr>
        <w:lastRenderedPageBreak/>
        <w:t>50 euro per un giorno di visita guidata con trasporto assicurato ai parchi urbani e paesaggi naturali prossimi ai borghi più beli d’Italia.</w:t>
      </w:r>
    </w:p>
    <w:p w:rsidR="00497752" w:rsidRDefault="00497752" w:rsidP="00497752">
      <w:pPr>
        <w:numPr>
          <w:ilvl w:val="0"/>
          <w:numId w:val="10"/>
        </w:numPr>
        <w:jc w:val="both"/>
        <w:rPr>
          <w:rFonts w:ascii="Times New Roman" w:hAnsi="Times New Roman"/>
          <w:sz w:val="28"/>
          <w:szCs w:val="28"/>
        </w:rPr>
      </w:pPr>
      <w:r>
        <w:rPr>
          <w:rFonts w:ascii="Times New Roman" w:hAnsi="Times New Roman"/>
          <w:sz w:val="28"/>
          <w:szCs w:val="28"/>
        </w:rPr>
        <w:t xml:space="preserve">– SETTORE TURISMO COMBINATO </w:t>
      </w:r>
    </w:p>
    <w:p w:rsidR="00497752" w:rsidRDefault="00497752" w:rsidP="00497752">
      <w:pPr>
        <w:numPr>
          <w:ilvl w:val="0"/>
          <w:numId w:val="7"/>
        </w:numPr>
        <w:jc w:val="both"/>
        <w:rPr>
          <w:rFonts w:ascii="Times New Roman" w:hAnsi="Times New Roman"/>
          <w:sz w:val="28"/>
          <w:szCs w:val="28"/>
        </w:rPr>
      </w:pPr>
      <w:r>
        <w:rPr>
          <w:rFonts w:ascii="Times New Roman" w:hAnsi="Times New Roman"/>
          <w:sz w:val="28"/>
          <w:szCs w:val="28"/>
        </w:rPr>
        <w:t xml:space="preserve"> Sezione   turismo combinato</w:t>
      </w:r>
    </w:p>
    <w:p w:rsidR="00497752" w:rsidRDefault="00497752" w:rsidP="00497752">
      <w:pPr>
        <w:numPr>
          <w:ilvl w:val="0"/>
          <w:numId w:val="7"/>
        </w:numPr>
        <w:jc w:val="both"/>
        <w:rPr>
          <w:rFonts w:ascii="Times New Roman" w:hAnsi="Times New Roman"/>
          <w:sz w:val="28"/>
          <w:szCs w:val="28"/>
        </w:rPr>
      </w:pPr>
      <w:r>
        <w:rPr>
          <w:rFonts w:ascii="Times New Roman" w:hAnsi="Times New Roman"/>
          <w:sz w:val="28"/>
          <w:szCs w:val="28"/>
        </w:rPr>
        <w:t xml:space="preserve">Costi  dei pacchetti turistici  per i clienti per gli imprenditori turistici   del turismo combinato delle regioni italiane. </w:t>
      </w:r>
    </w:p>
    <w:p w:rsidR="00497752" w:rsidRPr="001B75EA" w:rsidRDefault="00497752" w:rsidP="00497752">
      <w:pPr>
        <w:numPr>
          <w:ilvl w:val="0"/>
          <w:numId w:val="7"/>
        </w:numPr>
        <w:jc w:val="both"/>
        <w:rPr>
          <w:rFonts w:ascii="Times New Roman" w:hAnsi="Times New Roman"/>
          <w:sz w:val="28"/>
          <w:szCs w:val="28"/>
        </w:rPr>
      </w:pPr>
      <w:r>
        <w:rPr>
          <w:rFonts w:ascii="Times New Roman" w:hAnsi="Times New Roman"/>
          <w:sz w:val="28"/>
          <w:szCs w:val="28"/>
        </w:rPr>
        <w:t xml:space="preserve">50 euro per un  giorno   visita  guidata con trasporto per il turismo combinato e costituito dalle 5 forme turistiche precedenti. </w:t>
      </w:r>
    </w:p>
    <w:p w:rsidR="00497752" w:rsidRDefault="00497752" w:rsidP="00497752">
      <w:pPr>
        <w:jc w:val="both"/>
        <w:rPr>
          <w:rFonts w:ascii="Times New Roman" w:hAnsi="Times New Roman"/>
          <w:sz w:val="28"/>
          <w:szCs w:val="28"/>
        </w:rPr>
      </w:pPr>
    </w:p>
    <w:p w:rsidR="00497752" w:rsidRDefault="00497752" w:rsidP="00497752">
      <w:pPr>
        <w:pStyle w:val="m519550163822940001msoplaintext"/>
        <w:jc w:val="both"/>
        <w:rPr>
          <w:iCs/>
          <w:color w:val="222222"/>
          <w:sz w:val="36"/>
          <w:szCs w:val="36"/>
          <w:u w:val="single"/>
        </w:rPr>
      </w:pPr>
      <w:r>
        <w:rPr>
          <w:sz w:val="28"/>
          <w:szCs w:val="28"/>
        </w:rPr>
        <w:t xml:space="preserve"> </w:t>
      </w:r>
      <w:r>
        <w:rPr>
          <w:iCs/>
          <w:color w:val="222222"/>
          <w:sz w:val="36"/>
          <w:szCs w:val="36"/>
          <w:u w:val="single"/>
        </w:rPr>
        <w:t>RICAVI  DELLE ATTIVITA’ PROGGETTUALI DEL PIANO TURIS</w:t>
      </w:r>
      <w:r w:rsidRPr="00191C47">
        <w:rPr>
          <w:iCs/>
          <w:color w:val="222222"/>
          <w:sz w:val="36"/>
          <w:szCs w:val="36"/>
          <w:u w:val="single"/>
        </w:rPr>
        <w:t>TICO</w:t>
      </w:r>
      <w:r>
        <w:rPr>
          <w:iCs/>
          <w:color w:val="222222"/>
          <w:sz w:val="36"/>
          <w:szCs w:val="36"/>
          <w:u w:val="single"/>
        </w:rPr>
        <w:t xml:space="preserve"> DEI SETTORI DI DECENTRAMENTO DELLE REGIONI ITALIANE. </w:t>
      </w:r>
    </w:p>
    <w:p w:rsidR="00497752" w:rsidRPr="009C1368" w:rsidRDefault="00497752" w:rsidP="00497752">
      <w:pPr>
        <w:pStyle w:val="m519550163822940001msoplaintext"/>
        <w:jc w:val="both"/>
        <w:rPr>
          <w:b/>
          <w:iCs/>
          <w:color w:val="222222"/>
          <w:sz w:val="36"/>
          <w:szCs w:val="36"/>
          <w:u w:val="single"/>
        </w:rPr>
      </w:pPr>
      <w:r w:rsidRPr="009C1368">
        <w:rPr>
          <w:b/>
          <w:iCs/>
          <w:color w:val="222222"/>
          <w:sz w:val="36"/>
          <w:szCs w:val="36"/>
          <w:u w:val="single"/>
        </w:rPr>
        <w:t xml:space="preserve">Ricavi dei servizi </w:t>
      </w:r>
    </w:p>
    <w:p w:rsidR="00497752" w:rsidRPr="00650CEC" w:rsidRDefault="00497752" w:rsidP="00497752">
      <w:pPr>
        <w:numPr>
          <w:ilvl w:val="0"/>
          <w:numId w:val="9"/>
        </w:numPr>
        <w:jc w:val="both"/>
        <w:rPr>
          <w:rFonts w:ascii="Times New Roman" w:hAnsi="Times New Roman"/>
          <w:sz w:val="28"/>
          <w:szCs w:val="28"/>
        </w:rPr>
      </w:pPr>
      <w:r>
        <w:rPr>
          <w:rFonts w:ascii="Times New Roman" w:hAnsi="Times New Roman"/>
          <w:sz w:val="28"/>
          <w:szCs w:val="28"/>
        </w:rPr>
        <w:t>– SETTORE TURISMO STORICO CULTURALE</w:t>
      </w:r>
    </w:p>
    <w:p w:rsidR="00497752" w:rsidRDefault="00497752" w:rsidP="00497752">
      <w:pPr>
        <w:numPr>
          <w:ilvl w:val="0"/>
          <w:numId w:val="7"/>
        </w:numPr>
        <w:jc w:val="both"/>
        <w:rPr>
          <w:rFonts w:ascii="Times New Roman" w:hAnsi="Times New Roman"/>
          <w:sz w:val="28"/>
          <w:szCs w:val="28"/>
        </w:rPr>
      </w:pPr>
      <w:r>
        <w:rPr>
          <w:rFonts w:ascii="Times New Roman" w:hAnsi="Times New Roman"/>
          <w:sz w:val="28"/>
          <w:szCs w:val="28"/>
        </w:rPr>
        <w:t>Sezione   turismo nei centri storici</w:t>
      </w:r>
    </w:p>
    <w:p w:rsidR="00497752" w:rsidRDefault="00497752" w:rsidP="00497752">
      <w:pPr>
        <w:numPr>
          <w:ilvl w:val="0"/>
          <w:numId w:val="7"/>
        </w:numPr>
        <w:jc w:val="both"/>
        <w:rPr>
          <w:rFonts w:ascii="Times New Roman" w:hAnsi="Times New Roman"/>
          <w:sz w:val="28"/>
          <w:szCs w:val="28"/>
        </w:rPr>
      </w:pPr>
      <w:r>
        <w:rPr>
          <w:rFonts w:ascii="Times New Roman" w:hAnsi="Times New Roman"/>
          <w:sz w:val="28"/>
          <w:szCs w:val="28"/>
        </w:rPr>
        <w:t xml:space="preserve">Ricavi dai pacchetti turistici    per gli imprenditori   del turismo nei centri storici delle regioni italiane. </w:t>
      </w:r>
    </w:p>
    <w:p w:rsidR="00497752" w:rsidRDefault="00497752" w:rsidP="00497752">
      <w:pPr>
        <w:numPr>
          <w:ilvl w:val="0"/>
          <w:numId w:val="7"/>
        </w:numPr>
        <w:jc w:val="both"/>
        <w:rPr>
          <w:rFonts w:ascii="Times New Roman" w:hAnsi="Times New Roman"/>
          <w:sz w:val="28"/>
          <w:szCs w:val="28"/>
        </w:rPr>
      </w:pPr>
      <w:r>
        <w:rPr>
          <w:rFonts w:ascii="Times New Roman" w:hAnsi="Times New Roman"/>
          <w:sz w:val="28"/>
          <w:szCs w:val="28"/>
        </w:rPr>
        <w:t xml:space="preserve">50 euro per un  giorno di  visita  guidata con trasporto  in centri storici delle regioni italiane. </w:t>
      </w:r>
    </w:p>
    <w:p w:rsidR="00497752" w:rsidRDefault="00497752" w:rsidP="00497752">
      <w:pPr>
        <w:numPr>
          <w:ilvl w:val="0"/>
          <w:numId w:val="7"/>
        </w:numPr>
        <w:jc w:val="both"/>
        <w:rPr>
          <w:rFonts w:ascii="Times New Roman" w:hAnsi="Times New Roman"/>
          <w:sz w:val="28"/>
          <w:szCs w:val="28"/>
        </w:rPr>
      </w:pPr>
      <w:r>
        <w:rPr>
          <w:rFonts w:ascii="Times New Roman" w:hAnsi="Times New Roman"/>
          <w:sz w:val="28"/>
          <w:szCs w:val="28"/>
        </w:rPr>
        <w:t xml:space="preserve">50 euro per un giorno di visita alle strade romane </w:t>
      </w:r>
    </w:p>
    <w:p w:rsidR="00497752" w:rsidRDefault="00497752" w:rsidP="00497752">
      <w:pPr>
        <w:numPr>
          <w:ilvl w:val="0"/>
          <w:numId w:val="7"/>
        </w:numPr>
        <w:jc w:val="both"/>
        <w:rPr>
          <w:rFonts w:ascii="Times New Roman" w:hAnsi="Times New Roman"/>
          <w:sz w:val="28"/>
          <w:szCs w:val="28"/>
        </w:rPr>
      </w:pPr>
      <w:r>
        <w:rPr>
          <w:rFonts w:ascii="Times New Roman" w:hAnsi="Times New Roman"/>
          <w:sz w:val="28"/>
          <w:szCs w:val="28"/>
        </w:rPr>
        <w:t xml:space="preserve">50   euro per un giorno di visita guidata agli  edifici architettonici </w:t>
      </w:r>
    </w:p>
    <w:p w:rsidR="00497752" w:rsidRDefault="00497752" w:rsidP="00497752">
      <w:pPr>
        <w:numPr>
          <w:ilvl w:val="0"/>
          <w:numId w:val="7"/>
        </w:numPr>
        <w:jc w:val="both"/>
        <w:rPr>
          <w:rFonts w:ascii="Times New Roman" w:hAnsi="Times New Roman"/>
          <w:sz w:val="28"/>
          <w:szCs w:val="28"/>
        </w:rPr>
      </w:pPr>
      <w:r>
        <w:rPr>
          <w:rFonts w:ascii="Times New Roman" w:hAnsi="Times New Roman"/>
          <w:sz w:val="28"/>
          <w:szCs w:val="28"/>
        </w:rPr>
        <w:t xml:space="preserve">50 euro di visita guidata ai musei delle città delle regioni italiane.   </w:t>
      </w:r>
    </w:p>
    <w:p w:rsidR="00497752" w:rsidRDefault="00497752" w:rsidP="00497752">
      <w:pPr>
        <w:numPr>
          <w:ilvl w:val="0"/>
          <w:numId w:val="7"/>
        </w:numPr>
        <w:jc w:val="both"/>
        <w:rPr>
          <w:rFonts w:ascii="Times New Roman" w:hAnsi="Times New Roman"/>
          <w:sz w:val="28"/>
          <w:szCs w:val="28"/>
        </w:rPr>
      </w:pPr>
      <w:r>
        <w:rPr>
          <w:rFonts w:ascii="Times New Roman" w:hAnsi="Times New Roman"/>
          <w:sz w:val="28"/>
          <w:szCs w:val="28"/>
        </w:rPr>
        <w:t xml:space="preserve">Sezione turismo nei villaggi turistici </w:t>
      </w:r>
    </w:p>
    <w:p w:rsidR="00497752" w:rsidRDefault="00497752" w:rsidP="00497752">
      <w:pPr>
        <w:numPr>
          <w:ilvl w:val="0"/>
          <w:numId w:val="7"/>
        </w:numPr>
        <w:jc w:val="both"/>
        <w:rPr>
          <w:rFonts w:ascii="Times New Roman" w:hAnsi="Times New Roman"/>
          <w:sz w:val="28"/>
          <w:szCs w:val="28"/>
        </w:rPr>
      </w:pPr>
      <w:r>
        <w:rPr>
          <w:rFonts w:ascii="Times New Roman" w:hAnsi="Times New Roman"/>
          <w:sz w:val="28"/>
          <w:szCs w:val="28"/>
        </w:rPr>
        <w:t xml:space="preserve">Ricavi dai pacchetti turistici  del turismo storico culturale nei villaggi turistici prossimi a reperti storici </w:t>
      </w:r>
    </w:p>
    <w:p w:rsidR="00497752" w:rsidRDefault="00497752" w:rsidP="00497752">
      <w:pPr>
        <w:numPr>
          <w:ilvl w:val="0"/>
          <w:numId w:val="7"/>
        </w:numPr>
        <w:jc w:val="both"/>
        <w:rPr>
          <w:rFonts w:ascii="Times New Roman" w:hAnsi="Times New Roman"/>
          <w:sz w:val="28"/>
          <w:szCs w:val="28"/>
        </w:rPr>
      </w:pPr>
      <w:r>
        <w:rPr>
          <w:rFonts w:ascii="Times New Roman" w:hAnsi="Times New Roman"/>
          <w:sz w:val="28"/>
          <w:szCs w:val="28"/>
        </w:rPr>
        <w:t xml:space="preserve">50 euro per un giorno di visita guidata con trasporto assicurato  agli edifici architettonici </w:t>
      </w:r>
    </w:p>
    <w:p w:rsidR="00497752" w:rsidRDefault="00497752" w:rsidP="00497752">
      <w:pPr>
        <w:numPr>
          <w:ilvl w:val="0"/>
          <w:numId w:val="7"/>
        </w:numPr>
        <w:jc w:val="both"/>
        <w:rPr>
          <w:rFonts w:ascii="Times New Roman" w:hAnsi="Times New Roman"/>
          <w:sz w:val="28"/>
          <w:szCs w:val="28"/>
        </w:rPr>
      </w:pPr>
      <w:r>
        <w:rPr>
          <w:rFonts w:ascii="Times New Roman" w:hAnsi="Times New Roman"/>
          <w:sz w:val="28"/>
          <w:szCs w:val="28"/>
        </w:rPr>
        <w:lastRenderedPageBreak/>
        <w:t xml:space="preserve">Sezione turismo nei parchi urbani e paesaggi naturali prossimi a reperti storici, archeologici </w:t>
      </w:r>
    </w:p>
    <w:p w:rsidR="00497752" w:rsidRPr="00B639A3" w:rsidRDefault="00497752" w:rsidP="00497752">
      <w:pPr>
        <w:numPr>
          <w:ilvl w:val="0"/>
          <w:numId w:val="7"/>
        </w:numPr>
        <w:jc w:val="both"/>
        <w:rPr>
          <w:rFonts w:ascii="Times New Roman" w:hAnsi="Times New Roman"/>
          <w:sz w:val="28"/>
          <w:szCs w:val="28"/>
        </w:rPr>
      </w:pPr>
      <w:r>
        <w:rPr>
          <w:rFonts w:ascii="Times New Roman" w:hAnsi="Times New Roman"/>
          <w:sz w:val="28"/>
          <w:szCs w:val="28"/>
        </w:rPr>
        <w:t xml:space="preserve">50 euro per un giorno di visita guidata con trasporto assicurato agli edifici storici, architettonici e archeologici posti nei paesaggi naturali </w:t>
      </w:r>
    </w:p>
    <w:p w:rsidR="00497752" w:rsidRDefault="00497752" w:rsidP="00497752">
      <w:pPr>
        <w:numPr>
          <w:ilvl w:val="0"/>
          <w:numId w:val="9"/>
        </w:numPr>
        <w:jc w:val="both"/>
        <w:rPr>
          <w:rFonts w:ascii="Times New Roman" w:hAnsi="Times New Roman"/>
          <w:sz w:val="28"/>
          <w:szCs w:val="28"/>
        </w:rPr>
      </w:pPr>
      <w:r>
        <w:rPr>
          <w:rFonts w:ascii="Times New Roman" w:hAnsi="Times New Roman"/>
          <w:sz w:val="28"/>
          <w:szCs w:val="28"/>
        </w:rPr>
        <w:t xml:space="preserve">– SETTORE TURISMO PAESAGGISTICO </w:t>
      </w:r>
    </w:p>
    <w:p w:rsidR="00497752" w:rsidRDefault="00497752" w:rsidP="00497752">
      <w:pPr>
        <w:numPr>
          <w:ilvl w:val="0"/>
          <w:numId w:val="7"/>
        </w:numPr>
        <w:jc w:val="both"/>
        <w:rPr>
          <w:rFonts w:ascii="Times New Roman" w:hAnsi="Times New Roman"/>
          <w:sz w:val="28"/>
          <w:szCs w:val="28"/>
        </w:rPr>
      </w:pPr>
      <w:r>
        <w:rPr>
          <w:rFonts w:ascii="Times New Roman" w:hAnsi="Times New Roman"/>
          <w:sz w:val="28"/>
          <w:szCs w:val="28"/>
        </w:rPr>
        <w:t>sezione turismo nei villaggi turistici</w:t>
      </w:r>
    </w:p>
    <w:p w:rsidR="00497752" w:rsidRDefault="00497752" w:rsidP="00497752">
      <w:pPr>
        <w:numPr>
          <w:ilvl w:val="0"/>
          <w:numId w:val="7"/>
        </w:numPr>
        <w:jc w:val="both"/>
        <w:rPr>
          <w:rFonts w:ascii="Times New Roman" w:hAnsi="Times New Roman"/>
          <w:sz w:val="28"/>
          <w:szCs w:val="28"/>
        </w:rPr>
      </w:pPr>
      <w:r>
        <w:rPr>
          <w:rFonts w:ascii="Times New Roman" w:hAnsi="Times New Roman"/>
          <w:sz w:val="28"/>
          <w:szCs w:val="28"/>
        </w:rPr>
        <w:t>Ricavi dai pacchetti turistici  del turismo paesaggistico  nei villaggi turistici prossimi a paesaggi naturali di particolare valore estetico</w:t>
      </w:r>
    </w:p>
    <w:p w:rsidR="00497752" w:rsidRDefault="00497752" w:rsidP="00497752">
      <w:pPr>
        <w:numPr>
          <w:ilvl w:val="0"/>
          <w:numId w:val="7"/>
        </w:numPr>
        <w:jc w:val="both"/>
        <w:rPr>
          <w:rFonts w:ascii="Times New Roman" w:hAnsi="Times New Roman"/>
          <w:sz w:val="28"/>
          <w:szCs w:val="28"/>
        </w:rPr>
      </w:pPr>
      <w:r>
        <w:rPr>
          <w:rFonts w:ascii="Times New Roman" w:hAnsi="Times New Roman"/>
          <w:sz w:val="28"/>
          <w:szCs w:val="28"/>
        </w:rPr>
        <w:t xml:space="preserve">50 euro per un giorno di visita guidata con trasporto assicurato ai paesaggi naturali prossimi ai villaggi turistici </w:t>
      </w:r>
    </w:p>
    <w:p w:rsidR="00497752" w:rsidRDefault="00497752" w:rsidP="00497752">
      <w:pPr>
        <w:numPr>
          <w:ilvl w:val="0"/>
          <w:numId w:val="7"/>
        </w:numPr>
        <w:jc w:val="both"/>
        <w:rPr>
          <w:rFonts w:ascii="Times New Roman" w:hAnsi="Times New Roman"/>
          <w:sz w:val="28"/>
          <w:szCs w:val="28"/>
        </w:rPr>
      </w:pPr>
      <w:r>
        <w:rPr>
          <w:rFonts w:ascii="Times New Roman" w:hAnsi="Times New Roman"/>
          <w:sz w:val="28"/>
          <w:szCs w:val="28"/>
        </w:rPr>
        <w:t xml:space="preserve">Sezione turismo nei paesaggi naturali </w:t>
      </w:r>
    </w:p>
    <w:p w:rsidR="00497752" w:rsidRPr="00B639A3" w:rsidRDefault="00497752" w:rsidP="00497752">
      <w:pPr>
        <w:numPr>
          <w:ilvl w:val="0"/>
          <w:numId w:val="7"/>
        </w:numPr>
        <w:jc w:val="both"/>
        <w:rPr>
          <w:rFonts w:ascii="Times New Roman" w:hAnsi="Times New Roman"/>
          <w:sz w:val="28"/>
          <w:szCs w:val="28"/>
        </w:rPr>
      </w:pPr>
      <w:r>
        <w:rPr>
          <w:rFonts w:ascii="Times New Roman" w:hAnsi="Times New Roman"/>
          <w:sz w:val="28"/>
          <w:szCs w:val="28"/>
        </w:rPr>
        <w:t>50 euro per un giorno di visita ai paesaggi naturali delle regioni italiane</w:t>
      </w:r>
    </w:p>
    <w:p w:rsidR="00497752" w:rsidRDefault="00497752" w:rsidP="00497752">
      <w:pPr>
        <w:numPr>
          <w:ilvl w:val="0"/>
          <w:numId w:val="9"/>
        </w:numPr>
        <w:jc w:val="both"/>
        <w:rPr>
          <w:rFonts w:ascii="Times New Roman" w:hAnsi="Times New Roman"/>
          <w:sz w:val="28"/>
          <w:szCs w:val="28"/>
        </w:rPr>
      </w:pPr>
      <w:r>
        <w:rPr>
          <w:rFonts w:ascii="Times New Roman" w:hAnsi="Times New Roman"/>
          <w:sz w:val="28"/>
          <w:szCs w:val="28"/>
        </w:rPr>
        <w:t>– SETTORE TURISMO SPORTIVO CULINARIO</w:t>
      </w:r>
    </w:p>
    <w:p w:rsidR="00497752" w:rsidRDefault="00497752" w:rsidP="00497752">
      <w:pPr>
        <w:numPr>
          <w:ilvl w:val="0"/>
          <w:numId w:val="7"/>
        </w:numPr>
        <w:jc w:val="both"/>
        <w:rPr>
          <w:rFonts w:ascii="Times New Roman" w:hAnsi="Times New Roman"/>
          <w:sz w:val="28"/>
          <w:szCs w:val="28"/>
        </w:rPr>
      </w:pPr>
      <w:r>
        <w:rPr>
          <w:rFonts w:ascii="Times New Roman" w:hAnsi="Times New Roman"/>
          <w:sz w:val="28"/>
          <w:szCs w:val="28"/>
        </w:rPr>
        <w:t>Sezione turismo nei centri storici</w:t>
      </w:r>
    </w:p>
    <w:p w:rsidR="00497752" w:rsidRDefault="00497752" w:rsidP="00497752">
      <w:pPr>
        <w:numPr>
          <w:ilvl w:val="0"/>
          <w:numId w:val="7"/>
        </w:numPr>
        <w:jc w:val="both"/>
        <w:rPr>
          <w:rFonts w:ascii="Times New Roman" w:hAnsi="Times New Roman"/>
          <w:sz w:val="28"/>
          <w:szCs w:val="28"/>
        </w:rPr>
      </w:pPr>
      <w:r>
        <w:rPr>
          <w:rFonts w:ascii="Times New Roman" w:hAnsi="Times New Roman"/>
          <w:sz w:val="28"/>
          <w:szCs w:val="28"/>
        </w:rPr>
        <w:t>Ricavi dai pacchetti turistici  dell’organizzazione del turismo sportivo culinario nei parchi centri storici</w:t>
      </w:r>
    </w:p>
    <w:p w:rsidR="00497752" w:rsidRDefault="00497752" w:rsidP="00497752">
      <w:pPr>
        <w:numPr>
          <w:ilvl w:val="0"/>
          <w:numId w:val="7"/>
        </w:numPr>
        <w:jc w:val="both"/>
        <w:rPr>
          <w:rFonts w:ascii="Times New Roman" w:hAnsi="Times New Roman"/>
          <w:sz w:val="28"/>
          <w:szCs w:val="28"/>
        </w:rPr>
      </w:pPr>
      <w:r>
        <w:rPr>
          <w:rFonts w:ascii="Times New Roman" w:hAnsi="Times New Roman"/>
          <w:sz w:val="28"/>
          <w:szCs w:val="28"/>
        </w:rPr>
        <w:t xml:space="preserve">40 euro al giorno  per la pratica di sport di vario tipo abbinati con degustazione culinaria in ristoranti di centri storici delle regioni italiane.   </w:t>
      </w:r>
    </w:p>
    <w:p w:rsidR="00497752" w:rsidRDefault="00497752" w:rsidP="00497752">
      <w:pPr>
        <w:numPr>
          <w:ilvl w:val="0"/>
          <w:numId w:val="7"/>
        </w:numPr>
        <w:jc w:val="both"/>
        <w:rPr>
          <w:rFonts w:ascii="Times New Roman" w:hAnsi="Times New Roman"/>
          <w:sz w:val="28"/>
          <w:szCs w:val="28"/>
        </w:rPr>
      </w:pPr>
      <w:r>
        <w:rPr>
          <w:rFonts w:ascii="Times New Roman" w:hAnsi="Times New Roman"/>
          <w:sz w:val="28"/>
          <w:szCs w:val="28"/>
        </w:rPr>
        <w:t>Sezione turismo nei villaggi turistici</w:t>
      </w:r>
    </w:p>
    <w:p w:rsidR="00497752" w:rsidRDefault="00497752" w:rsidP="00497752">
      <w:pPr>
        <w:numPr>
          <w:ilvl w:val="0"/>
          <w:numId w:val="7"/>
        </w:numPr>
        <w:jc w:val="both"/>
        <w:rPr>
          <w:rFonts w:ascii="Times New Roman" w:hAnsi="Times New Roman"/>
          <w:sz w:val="28"/>
          <w:szCs w:val="28"/>
        </w:rPr>
      </w:pPr>
      <w:r>
        <w:rPr>
          <w:rFonts w:ascii="Times New Roman" w:hAnsi="Times New Roman"/>
          <w:sz w:val="28"/>
          <w:szCs w:val="28"/>
        </w:rPr>
        <w:t>Ricavi dai pacchetti turistici  del turismo sportivo culinario nei villaggi turistici</w:t>
      </w:r>
    </w:p>
    <w:p w:rsidR="00497752" w:rsidRPr="009666C1" w:rsidRDefault="00497752" w:rsidP="00497752">
      <w:pPr>
        <w:numPr>
          <w:ilvl w:val="0"/>
          <w:numId w:val="7"/>
        </w:numPr>
        <w:jc w:val="both"/>
        <w:rPr>
          <w:rFonts w:ascii="Times New Roman" w:hAnsi="Times New Roman"/>
          <w:sz w:val="28"/>
          <w:szCs w:val="28"/>
        </w:rPr>
      </w:pPr>
      <w:r>
        <w:rPr>
          <w:rFonts w:ascii="Times New Roman" w:hAnsi="Times New Roman"/>
          <w:sz w:val="28"/>
          <w:szCs w:val="28"/>
        </w:rPr>
        <w:t xml:space="preserve">40 euro al giorno per la pratica di sport di vario genere con consumazione di pasti relativi alla cucina tipica lombarda in villaggi turistici delle regioni italiane. </w:t>
      </w:r>
    </w:p>
    <w:p w:rsidR="00497752" w:rsidRDefault="00497752" w:rsidP="00497752">
      <w:pPr>
        <w:numPr>
          <w:ilvl w:val="0"/>
          <w:numId w:val="7"/>
        </w:numPr>
        <w:jc w:val="both"/>
        <w:rPr>
          <w:rFonts w:ascii="Times New Roman" w:hAnsi="Times New Roman"/>
          <w:sz w:val="28"/>
          <w:szCs w:val="28"/>
        </w:rPr>
      </w:pPr>
      <w:r>
        <w:rPr>
          <w:rFonts w:ascii="Times New Roman" w:hAnsi="Times New Roman"/>
          <w:sz w:val="28"/>
          <w:szCs w:val="28"/>
        </w:rPr>
        <w:t>Sezione turismo nei paesaggi naturali</w:t>
      </w:r>
    </w:p>
    <w:p w:rsidR="00497752" w:rsidRDefault="00497752" w:rsidP="00497752">
      <w:pPr>
        <w:numPr>
          <w:ilvl w:val="0"/>
          <w:numId w:val="7"/>
        </w:numPr>
        <w:jc w:val="both"/>
        <w:rPr>
          <w:rFonts w:ascii="Times New Roman" w:hAnsi="Times New Roman"/>
          <w:sz w:val="28"/>
          <w:szCs w:val="28"/>
        </w:rPr>
      </w:pPr>
      <w:r>
        <w:rPr>
          <w:rFonts w:ascii="Times New Roman" w:hAnsi="Times New Roman"/>
          <w:sz w:val="28"/>
          <w:szCs w:val="28"/>
        </w:rPr>
        <w:t xml:space="preserve">Ricavi dai pacchetti turistici  del turismo sportivo culinario nei paesaggi naturali </w:t>
      </w:r>
    </w:p>
    <w:p w:rsidR="00497752" w:rsidRPr="009666C1" w:rsidRDefault="00497752" w:rsidP="00497752">
      <w:pPr>
        <w:numPr>
          <w:ilvl w:val="0"/>
          <w:numId w:val="7"/>
        </w:numPr>
        <w:jc w:val="both"/>
        <w:rPr>
          <w:rFonts w:ascii="Times New Roman" w:hAnsi="Times New Roman"/>
          <w:sz w:val="28"/>
          <w:szCs w:val="28"/>
        </w:rPr>
      </w:pPr>
      <w:r>
        <w:rPr>
          <w:rFonts w:ascii="Times New Roman" w:hAnsi="Times New Roman"/>
          <w:sz w:val="28"/>
          <w:szCs w:val="28"/>
        </w:rPr>
        <w:lastRenderedPageBreak/>
        <w:t>40 euro al giorno  per la pratica di sport di vario genere con consumazione di pasti relativi alla cucina tipica lombarda in villaggi turistici delle regioni italiane.</w:t>
      </w:r>
      <w:r w:rsidRPr="009666C1">
        <w:rPr>
          <w:rFonts w:ascii="Times New Roman" w:hAnsi="Times New Roman"/>
          <w:sz w:val="28"/>
          <w:szCs w:val="28"/>
        </w:rPr>
        <w:t xml:space="preserve"> </w:t>
      </w:r>
    </w:p>
    <w:p w:rsidR="00497752" w:rsidRDefault="00497752" w:rsidP="00497752">
      <w:pPr>
        <w:numPr>
          <w:ilvl w:val="0"/>
          <w:numId w:val="7"/>
        </w:numPr>
        <w:jc w:val="both"/>
        <w:rPr>
          <w:rFonts w:ascii="Times New Roman" w:hAnsi="Times New Roman"/>
          <w:sz w:val="28"/>
          <w:szCs w:val="28"/>
        </w:rPr>
      </w:pPr>
      <w:r>
        <w:rPr>
          <w:rFonts w:ascii="Times New Roman" w:hAnsi="Times New Roman"/>
          <w:sz w:val="28"/>
          <w:szCs w:val="28"/>
        </w:rPr>
        <w:t xml:space="preserve">40  per la permanenza di un giorno nei casolari di soggiorno costruiti nei parchi dei centri storici e nei parchi naturali delle regioni italiane. </w:t>
      </w:r>
    </w:p>
    <w:p w:rsidR="00497752" w:rsidRDefault="00497752" w:rsidP="00497752">
      <w:pPr>
        <w:numPr>
          <w:ilvl w:val="0"/>
          <w:numId w:val="9"/>
        </w:numPr>
        <w:jc w:val="both"/>
        <w:rPr>
          <w:rFonts w:ascii="Times New Roman" w:hAnsi="Times New Roman"/>
          <w:sz w:val="28"/>
          <w:szCs w:val="28"/>
        </w:rPr>
      </w:pPr>
      <w:r>
        <w:rPr>
          <w:rFonts w:ascii="Times New Roman" w:hAnsi="Times New Roman"/>
          <w:sz w:val="28"/>
          <w:szCs w:val="28"/>
        </w:rPr>
        <w:t xml:space="preserve">– SETTORE TURISMO FLUVIALE E TURISMO BALNEARE </w:t>
      </w:r>
    </w:p>
    <w:p w:rsidR="00497752" w:rsidRDefault="00497752" w:rsidP="00497752">
      <w:pPr>
        <w:ind w:left="720"/>
        <w:jc w:val="both"/>
        <w:rPr>
          <w:rFonts w:ascii="Times New Roman" w:hAnsi="Times New Roman"/>
          <w:sz w:val="28"/>
          <w:szCs w:val="28"/>
        </w:rPr>
      </w:pPr>
      <w:r>
        <w:rPr>
          <w:rFonts w:ascii="Times New Roman" w:hAnsi="Times New Roman"/>
          <w:sz w:val="28"/>
          <w:szCs w:val="28"/>
        </w:rPr>
        <w:t xml:space="preserve">     Sezione turismo nei paesaggi fluviali e balneari</w:t>
      </w:r>
    </w:p>
    <w:p w:rsidR="00497752" w:rsidRDefault="00497752" w:rsidP="00497752">
      <w:pPr>
        <w:ind w:left="720"/>
        <w:jc w:val="both"/>
        <w:rPr>
          <w:rFonts w:ascii="Times New Roman" w:hAnsi="Times New Roman"/>
          <w:sz w:val="28"/>
          <w:szCs w:val="28"/>
        </w:rPr>
      </w:pPr>
      <w:r>
        <w:rPr>
          <w:rFonts w:ascii="Times New Roman" w:hAnsi="Times New Roman"/>
          <w:sz w:val="28"/>
          <w:szCs w:val="28"/>
        </w:rPr>
        <w:t xml:space="preserve">     Ricavi dai pacchetti turistici  del turismo  nei paesaggi fluviali </w:t>
      </w:r>
    </w:p>
    <w:p w:rsidR="00497752" w:rsidRDefault="00497752" w:rsidP="00497752">
      <w:pPr>
        <w:ind w:left="1068"/>
        <w:jc w:val="both"/>
        <w:rPr>
          <w:rFonts w:ascii="Times New Roman" w:hAnsi="Times New Roman"/>
          <w:sz w:val="28"/>
          <w:szCs w:val="28"/>
        </w:rPr>
      </w:pPr>
      <w:r>
        <w:rPr>
          <w:rFonts w:ascii="Times New Roman" w:hAnsi="Times New Roman"/>
          <w:sz w:val="28"/>
          <w:szCs w:val="28"/>
        </w:rPr>
        <w:t>40  euro  al giorno  al giorno per la permanenza  a contatto con la natura  nei casolari di soggiorno costruiti nei parchi fluviali e nei paesaggi balneari   delle regioni italiane.</w:t>
      </w:r>
    </w:p>
    <w:p w:rsidR="00497752" w:rsidRDefault="00497752" w:rsidP="00497752">
      <w:pPr>
        <w:numPr>
          <w:ilvl w:val="0"/>
          <w:numId w:val="9"/>
        </w:numPr>
        <w:jc w:val="both"/>
        <w:rPr>
          <w:rFonts w:ascii="Times New Roman" w:hAnsi="Times New Roman"/>
          <w:sz w:val="28"/>
          <w:szCs w:val="28"/>
        </w:rPr>
      </w:pPr>
      <w:r>
        <w:rPr>
          <w:rFonts w:ascii="Times New Roman" w:hAnsi="Times New Roman"/>
          <w:sz w:val="28"/>
          <w:szCs w:val="28"/>
        </w:rPr>
        <w:t xml:space="preserve">– SETTORE TURISMO DEI BORGHI  </w:t>
      </w:r>
    </w:p>
    <w:p w:rsidR="00497752" w:rsidRDefault="00497752" w:rsidP="00497752">
      <w:pPr>
        <w:numPr>
          <w:ilvl w:val="0"/>
          <w:numId w:val="7"/>
        </w:numPr>
        <w:jc w:val="both"/>
        <w:rPr>
          <w:rFonts w:ascii="Times New Roman" w:hAnsi="Times New Roman"/>
          <w:sz w:val="28"/>
          <w:szCs w:val="28"/>
        </w:rPr>
      </w:pPr>
      <w:r>
        <w:rPr>
          <w:rFonts w:ascii="Times New Roman" w:hAnsi="Times New Roman"/>
          <w:sz w:val="28"/>
          <w:szCs w:val="28"/>
        </w:rPr>
        <w:t>Sezione   turismo dei borghi più belli d’Italia</w:t>
      </w:r>
    </w:p>
    <w:p w:rsidR="00497752" w:rsidRDefault="00497752" w:rsidP="00497752">
      <w:pPr>
        <w:numPr>
          <w:ilvl w:val="0"/>
          <w:numId w:val="7"/>
        </w:numPr>
        <w:jc w:val="both"/>
        <w:rPr>
          <w:rFonts w:ascii="Times New Roman" w:hAnsi="Times New Roman"/>
          <w:sz w:val="28"/>
          <w:szCs w:val="28"/>
        </w:rPr>
      </w:pPr>
      <w:r>
        <w:rPr>
          <w:rFonts w:ascii="Times New Roman" w:hAnsi="Times New Roman"/>
          <w:sz w:val="28"/>
          <w:szCs w:val="28"/>
        </w:rPr>
        <w:t xml:space="preserve">Ricavi  dai pacchetti turistici   per gli imprenditori turistici   del turismo nei borghi elle regioni italiane. </w:t>
      </w:r>
    </w:p>
    <w:p w:rsidR="00497752" w:rsidRDefault="00497752" w:rsidP="00497752">
      <w:pPr>
        <w:numPr>
          <w:ilvl w:val="0"/>
          <w:numId w:val="7"/>
        </w:numPr>
        <w:jc w:val="both"/>
        <w:rPr>
          <w:rFonts w:ascii="Times New Roman" w:hAnsi="Times New Roman"/>
          <w:sz w:val="28"/>
          <w:szCs w:val="28"/>
        </w:rPr>
      </w:pPr>
      <w:r>
        <w:rPr>
          <w:rFonts w:ascii="Times New Roman" w:hAnsi="Times New Roman"/>
          <w:sz w:val="28"/>
          <w:szCs w:val="28"/>
        </w:rPr>
        <w:t xml:space="preserve">50 euro per un  giorno   visita  guidata con trasporto nei  borghi  delle regioni italiane. </w:t>
      </w:r>
    </w:p>
    <w:p w:rsidR="00497752" w:rsidRDefault="00497752" w:rsidP="00497752">
      <w:pPr>
        <w:numPr>
          <w:ilvl w:val="0"/>
          <w:numId w:val="7"/>
        </w:numPr>
        <w:jc w:val="both"/>
        <w:rPr>
          <w:rFonts w:ascii="Times New Roman" w:hAnsi="Times New Roman"/>
          <w:sz w:val="28"/>
          <w:szCs w:val="28"/>
        </w:rPr>
      </w:pPr>
      <w:r>
        <w:rPr>
          <w:rFonts w:ascii="Times New Roman" w:hAnsi="Times New Roman"/>
          <w:sz w:val="28"/>
          <w:szCs w:val="28"/>
        </w:rPr>
        <w:t xml:space="preserve">Sezione turismo nei parchi urbani e paesaggi naturali prossimi ai borghi più belli d’Italia </w:t>
      </w:r>
    </w:p>
    <w:p w:rsidR="00497752" w:rsidRPr="001B75EA" w:rsidRDefault="00497752" w:rsidP="00497752">
      <w:pPr>
        <w:numPr>
          <w:ilvl w:val="0"/>
          <w:numId w:val="7"/>
        </w:numPr>
        <w:jc w:val="both"/>
        <w:rPr>
          <w:rFonts w:ascii="Times New Roman" w:hAnsi="Times New Roman"/>
          <w:sz w:val="28"/>
          <w:szCs w:val="28"/>
        </w:rPr>
      </w:pPr>
      <w:r>
        <w:rPr>
          <w:rFonts w:ascii="Times New Roman" w:hAnsi="Times New Roman"/>
          <w:sz w:val="28"/>
          <w:szCs w:val="28"/>
        </w:rPr>
        <w:t>50 euro per un giorno di visita guidata con trasporto assicurato ai parchi urbani e paesaggi naturali prossimi ai borghi più belli d’Italia.</w:t>
      </w:r>
    </w:p>
    <w:p w:rsidR="00497752" w:rsidRDefault="00497752" w:rsidP="00497752">
      <w:pPr>
        <w:numPr>
          <w:ilvl w:val="0"/>
          <w:numId w:val="9"/>
        </w:numPr>
        <w:jc w:val="both"/>
        <w:rPr>
          <w:rFonts w:ascii="Times New Roman" w:hAnsi="Times New Roman"/>
          <w:sz w:val="28"/>
          <w:szCs w:val="28"/>
        </w:rPr>
      </w:pPr>
      <w:r>
        <w:rPr>
          <w:rFonts w:ascii="Times New Roman" w:hAnsi="Times New Roman"/>
          <w:sz w:val="28"/>
          <w:szCs w:val="28"/>
        </w:rPr>
        <w:t xml:space="preserve">– SETTORE TURISMO COMBINATO </w:t>
      </w:r>
    </w:p>
    <w:p w:rsidR="00497752" w:rsidRDefault="00497752" w:rsidP="00497752">
      <w:pPr>
        <w:numPr>
          <w:ilvl w:val="0"/>
          <w:numId w:val="7"/>
        </w:numPr>
        <w:jc w:val="both"/>
        <w:rPr>
          <w:rFonts w:ascii="Times New Roman" w:hAnsi="Times New Roman"/>
          <w:sz w:val="28"/>
          <w:szCs w:val="28"/>
        </w:rPr>
      </w:pPr>
      <w:r>
        <w:rPr>
          <w:rFonts w:ascii="Times New Roman" w:hAnsi="Times New Roman"/>
          <w:sz w:val="28"/>
          <w:szCs w:val="28"/>
        </w:rPr>
        <w:t xml:space="preserve"> Sezione   turismo combinato</w:t>
      </w:r>
    </w:p>
    <w:p w:rsidR="00497752" w:rsidRDefault="00497752" w:rsidP="00497752">
      <w:pPr>
        <w:numPr>
          <w:ilvl w:val="0"/>
          <w:numId w:val="7"/>
        </w:numPr>
        <w:jc w:val="both"/>
        <w:rPr>
          <w:rFonts w:ascii="Times New Roman" w:hAnsi="Times New Roman"/>
          <w:sz w:val="28"/>
          <w:szCs w:val="28"/>
        </w:rPr>
      </w:pPr>
      <w:r>
        <w:rPr>
          <w:rFonts w:ascii="Times New Roman" w:hAnsi="Times New Roman"/>
          <w:sz w:val="28"/>
          <w:szCs w:val="28"/>
        </w:rPr>
        <w:t xml:space="preserve">Ricavi   dai pacchetti turistici  per gli imprenditori turistici   del turismo combinato delle regioni italiane. </w:t>
      </w:r>
    </w:p>
    <w:p w:rsidR="00497752" w:rsidRPr="002A3507" w:rsidRDefault="00497752" w:rsidP="00497752">
      <w:pPr>
        <w:numPr>
          <w:ilvl w:val="0"/>
          <w:numId w:val="7"/>
        </w:numPr>
        <w:jc w:val="both"/>
        <w:rPr>
          <w:rFonts w:ascii="Times New Roman" w:hAnsi="Times New Roman"/>
          <w:sz w:val="28"/>
          <w:szCs w:val="28"/>
        </w:rPr>
      </w:pPr>
      <w:r>
        <w:rPr>
          <w:rFonts w:ascii="Times New Roman" w:hAnsi="Times New Roman"/>
          <w:sz w:val="28"/>
          <w:szCs w:val="28"/>
        </w:rPr>
        <w:t xml:space="preserve">50 euro per un  giorno   visita  guidata con trasporto per il turismo combinato e costituito dalle 5 forme turistiche precedenti. </w:t>
      </w:r>
      <w:r w:rsidRPr="002A3507">
        <w:rPr>
          <w:rFonts w:ascii="Times New Roman" w:hAnsi="Times New Roman"/>
          <w:sz w:val="28"/>
          <w:szCs w:val="28"/>
        </w:rPr>
        <w:t xml:space="preserve">  </w:t>
      </w:r>
    </w:p>
    <w:p w:rsidR="004B1719" w:rsidRDefault="004B1719"/>
    <w:sectPr w:rsidR="004B1719">
      <w:footerReference w:type="default" r:id="rId8"/>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1719" w:rsidRDefault="004B1719" w:rsidP="00497752">
      <w:pPr>
        <w:spacing w:after="0" w:line="240" w:lineRule="auto"/>
      </w:pPr>
      <w:r>
        <w:separator/>
      </w:r>
    </w:p>
  </w:endnote>
  <w:endnote w:type="continuationSeparator" w:id="1">
    <w:p w:rsidR="004B1719" w:rsidRDefault="004B1719" w:rsidP="0049775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roxim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868594"/>
      <w:docPartObj>
        <w:docPartGallery w:val="Page Numbers (Bottom of Page)"/>
        <w:docPartUnique/>
      </w:docPartObj>
    </w:sdtPr>
    <w:sdtContent>
      <w:p w:rsidR="00497752" w:rsidRDefault="00497752">
        <w:pPr>
          <w:pStyle w:val="Pidipagina"/>
          <w:jc w:val="center"/>
        </w:pPr>
        <w:fldSimple w:instr=" PAGE   \* MERGEFORMAT ">
          <w:r>
            <w:rPr>
              <w:noProof/>
            </w:rPr>
            <w:t>17</w:t>
          </w:r>
        </w:fldSimple>
      </w:p>
    </w:sdtContent>
  </w:sdt>
  <w:p w:rsidR="00497752" w:rsidRDefault="00497752">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1719" w:rsidRDefault="004B1719" w:rsidP="00497752">
      <w:pPr>
        <w:spacing w:after="0" w:line="240" w:lineRule="auto"/>
      </w:pPr>
      <w:r>
        <w:separator/>
      </w:r>
    </w:p>
  </w:footnote>
  <w:footnote w:type="continuationSeparator" w:id="1">
    <w:p w:rsidR="004B1719" w:rsidRDefault="004B1719" w:rsidP="0049775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75747A"/>
    <w:multiLevelType w:val="hybridMultilevel"/>
    <w:tmpl w:val="ACDAB26E"/>
    <w:lvl w:ilvl="0" w:tplc="04100011">
      <w:start w:val="1"/>
      <w:numFmt w:val="decimal"/>
      <w:lvlText w:val="%1)"/>
      <w:lvlJc w:val="left"/>
      <w:pPr>
        <w:ind w:left="644"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0D924052"/>
    <w:multiLevelType w:val="hybridMultilevel"/>
    <w:tmpl w:val="C76857A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152443CB"/>
    <w:multiLevelType w:val="hybridMultilevel"/>
    <w:tmpl w:val="71A68B42"/>
    <w:lvl w:ilvl="0" w:tplc="BCA8EC1C">
      <w:start w:val="5"/>
      <w:numFmt w:val="bullet"/>
      <w:lvlText w:val="-"/>
      <w:lvlJc w:val="left"/>
      <w:pPr>
        <w:ind w:left="1068" w:hanging="360"/>
      </w:pPr>
      <w:rPr>
        <w:rFonts w:ascii="Times New Roman" w:eastAsia="Calibri" w:hAnsi="Times New Roman" w:cs="Times New Roman"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
    <w:nsid w:val="2AA07EF3"/>
    <w:multiLevelType w:val="hybridMultilevel"/>
    <w:tmpl w:val="860279B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325F23EF"/>
    <w:multiLevelType w:val="hybridMultilevel"/>
    <w:tmpl w:val="AC1C300E"/>
    <w:lvl w:ilvl="0" w:tplc="419EB0EA">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3CF4128E"/>
    <w:multiLevelType w:val="hybridMultilevel"/>
    <w:tmpl w:val="D5A843D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43777F9D"/>
    <w:multiLevelType w:val="hybridMultilevel"/>
    <w:tmpl w:val="18F278DA"/>
    <w:lvl w:ilvl="0" w:tplc="0D2A7112">
      <w:start w:val="4"/>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7">
    <w:nsid w:val="4857728B"/>
    <w:multiLevelType w:val="multilevel"/>
    <w:tmpl w:val="2A4AB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A10671A"/>
    <w:multiLevelType w:val="hybridMultilevel"/>
    <w:tmpl w:val="2272B1B6"/>
    <w:lvl w:ilvl="0" w:tplc="DD1AB292">
      <w:start w:val="1"/>
      <w:numFmt w:val="bullet"/>
      <w:lvlText w:val="-"/>
      <w:lvlJc w:val="left"/>
      <w:pPr>
        <w:ind w:left="1080" w:hanging="360"/>
      </w:pPr>
      <w:rPr>
        <w:rFonts w:ascii="Times New Roman" w:eastAsia="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9">
    <w:nsid w:val="69B4778E"/>
    <w:multiLevelType w:val="hybridMultilevel"/>
    <w:tmpl w:val="08E47798"/>
    <w:lvl w:ilvl="0" w:tplc="8DD832C0">
      <w:start w:val="1"/>
      <w:numFmt w:val="upperLetter"/>
      <w:lvlText w:val="%1)"/>
      <w:lvlJc w:val="left"/>
      <w:pPr>
        <w:ind w:left="943" w:hanging="375"/>
      </w:pPr>
      <w:rPr>
        <w:rFonts w:hint="default"/>
        <w:sz w:val="32"/>
        <w:szCs w:val="32"/>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73B0688C"/>
    <w:multiLevelType w:val="hybridMultilevel"/>
    <w:tmpl w:val="7AAECDEC"/>
    <w:lvl w:ilvl="0" w:tplc="FF088FAE">
      <w:start w:val="1"/>
      <w:numFmt w:val="upperLetter"/>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num w:numId="1">
    <w:abstractNumId w:val="9"/>
  </w:num>
  <w:num w:numId="2">
    <w:abstractNumId w:val="7"/>
  </w:num>
  <w:num w:numId="3">
    <w:abstractNumId w:val="4"/>
  </w:num>
  <w:num w:numId="4">
    <w:abstractNumId w:val="5"/>
  </w:num>
  <w:num w:numId="5">
    <w:abstractNumId w:val="8"/>
  </w:num>
  <w:num w:numId="6">
    <w:abstractNumId w:val="10"/>
  </w:num>
  <w:num w:numId="7">
    <w:abstractNumId w:val="2"/>
  </w:num>
  <w:num w:numId="8">
    <w:abstractNumId w:val="0"/>
  </w:num>
  <w:num w:numId="9">
    <w:abstractNumId w:val="3"/>
  </w:num>
  <w:num w:numId="10">
    <w:abstractNumId w:val="6"/>
  </w:num>
  <w:num w:numId="1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footnotePr>
    <w:footnote w:id="0"/>
    <w:footnote w:id="1"/>
  </w:footnotePr>
  <w:endnotePr>
    <w:endnote w:id="0"/>
    <w:endnote w:id="1"/>
  </w:endnotePr>
  <w:compat>
    <w:useFELayout/>
  </w:compat>
  <w:rsids>
    <w:rsidRoot w:val="00497752"/>
    <w:rsid w:val="00497752"/>
    <w:rsid w:val="004B1719"/>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m519550163822940001msoplaintext">
    <w:name w:val="m_519550163822940001msoplaintext"/>
    <w:basedOn w:val="Normale"/>
    <w:uiPriority w:val="99"/>
    <w:semiHidden/>
    <w:rsid w:val="004977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gkelc">
    <w:name w:val="hgkelc"/>
    <w:basedOn w:val="Carpredefinitoparagrafo"/>
    <w:rsid w:val="00497752"/>
  </w:style>
  <w:style w:type="paragraph" w:styleId="Paragrafoelenco">
    <w:name w:val="List Paragraph"/>
    <w:basedOn w:val="Normale"/>
    <w:uiPriority w:val="34"/>
    <w:qFormat/>
    <w:rsid w:val="00497752"/>
    <w:pPr>
      <w:ind w:left="720"/>
      <w:contextualSpacing/>
    </w:pPr>
    <w:rPr>
      <w:rFonts w:ascii="Calibri" w:eastAsia="Calibri" w:hAnsi="Calibri" w:cs="Times New Roman"/>
      <w:lang w:eastAsia="en-US"/>
    </w:rPr>
  </w:style>
  <w:style w:type="paragraph" w:styleId="Intestazione">
    <w:name w:val="header"/>
    <w:basedOn w:val="Normale"/>
    <w:link w:val="IntestazioneCarattere"/>
    <w:uiPriority w:val="99"/>
    <w:semiHidden/>
    <w:unhideWhenUsed/>
    <w:rsid w:val="0049775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497752"/>
  </w:style>
  <w:style w:type="paragraph" w:styleId="Pidipagina">
    <w:name w:val="footer"/>
    <w:basedOn w:val="Normale"/>
    <w:link w:val="PidipaginaCarattere"/>
    <w:uiPriority w:val="99"/>
    <w:unhideWhenUsed/>
    <w:rsid w:val="0049775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9775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digital4.biz/marketing/advertising/digital-advertising-formati-metrich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4967</Words>
  <Characters>28312</Characters>
  <Application>Microsoft Office Word</Application>
  <DocSecurity>0</DocSecurity>
  <Lines>235</Lines>
  <Paragraphs>66</Paragraphs>
  <ScaleCrop>false</ScaleCrop>
  <Company/>
  <LinksUpToDate>false</LinksUpToDate>
  <CharactersWithSpaces>33213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2</cp:revision>
  <dcterms:created xsi:type="dcterms:W3CDTF">2025-12-20T06:17:00Z</dcterms:created>
  <dcterms:modified xsi:type="dcterms:W3CDTF">2025-12-20T06:18:00Z</dcterms:modified>
</cp:coreProperties>
</file>